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8C42C">
      <w:pPr>
        <w:pStyle w:val="12"/>
        <w:keepNext/>
        <w:keepLines/>
        <w:tabs>
          <w:tab w:val="left" w:pos="270"/>
        </w:tabs>
        <w:spacing w:after="0" w:line="360" w:lineRule="auto"/>
        <w:ind w:left="90" w:firstLine="90"/>
        <w:rPr>
          <w:sz w:val="28"/>
          <w:szCs w:val="28"/>
        </w:rPr>
      </w:pPr>
      <w:bookmarkStart w:id="0" w:name="bookmark1847"/>
      <w:bookmarkStart w:id="1" w:name="bookmark1848"/>
      <w:bookmarkStart w:id="2" w:name="bookmark1849"/>
    </w:p>
    <w:p w14:paraId="17744CCE">
      <w:pPr>
        <w:pStyle w:val="12"/>
        <w:keepNext/>
        <w:keepLines/>
        <w:tabs>
          <w:tab w:val="left" w:pos="270"/>
        </w:tabs>
        <w:spacing w:after="0" w:line="360" w:lineRule="auto"/>
        <w:ind w:left="90" w:firstLine="90"/>
        <w:rPr>
          <w:sz w:val="28"/>
          <w:szCs w:val="28"/>
        </w:rPr>
      </w:pPr>
      <w:r>
        <w:rPr>
          <w:sz w:val="28"/>
          <w:szCs w:val="28"/>
        </w:rPr>
        <w:t>BÀI 17. VÙNG TÂY NGUYÊN</w:t>
      </w:r>
      <w:bookmarkEnd w:id="0"/>
      <w:bookmarkEnd w:id="1"/>
      <w:bookmarkEnd w:id="2"/>
    </w:p>
    <w:p w14:paraId="63B34B02">
      <w:pPr>
        <w:pStyle w:val="14"/>
        <w:tabs>
          <w:tab w:val="left" w:pos="270"/>
        </w:tabs>
        <w:spacing w:after="0" w:line="360" w:lineRule="auto"/>
        <w:ind w:left="90" w:firstLine="90"/>
        <w:jc w:val="center"/>
        <w:rPr>
          <w:i/>
          <w:iCs/>
          <w:sz w:val="28"/>
          <w:szCs w:val="28"/>
        </w:rPr>
      </w:pPr>
      <w:r>
        <w:rPr>
          <w:i/>
          <w:iCs/>
          <w:sz w:val="28"/>
          <w:szCs w:val="28"/>
        </w:rPr>
        <w:t>(Thời gian thực hiện dự kiến: 03 tiết)</w:t>
      </w:r>
    </w:p>
    <w:p w14:paraId="70517333">
      <w:pPr>
        <w:pStyle w:val="16"/>
        <w:tabs>
          <w:tab w:val="left" w:pos="270"/>
          <w:tab w:val="left" w:pos="320"/>
        </w:tabs>
        <w:spacing w:after="0" w:line="360" w:lineRule="auto"/>
        <w:jc w:val="both"/>
        <w:rPr>
          <w:sz w:val="28"/>
          <w:szCs w:val="28"/>
        </w:rPr>
      </w:pPr>
      <w:bookmarkStart w:id="3" w:name="bookmark1850"/>
      <w:bookmarkEnd w:id="3"/>
      <w:r>
        <w:rPr>
          <w:sz w:val="28"/>
          <w:szCs w:val="28"/>
        </w:rPr>
        <w:t>I. MỤC TIÊU.</w:t>
      </w:r>
    </w:p>
    <w:p w14:paraId="7FBD65CF">
      <w:pPr>
        <w:pStyle w:val="10"/>
        <w:keepNext/>
        <w:keepLines/>
        <w:tabs>
          <w:tab w:val="left" w:pos="270"/>
          <w:tab w:val="left" w:pos="378"/>
        </w:tabs>
        <w:spacing w:after="0" w:line="360" w:lineRule="auto"/>
        <w:jc w:val="both"/>
        <w:rPr>
          <w:sz w:val="28"/>
          <w:szCs w:val="28"/>
        </w:rPr>
      </w:pPr>
      <w:bookmarkStart w:id="4" w:name="bookmark1853"/>
      <w:bookmarkEnd w:id="4"/>
      <w:bookmarkStart w:id="5" w:name="bookmark1854"/>
      <w:bookmarkStart w:id="6" w:name="bookmark1851"/>
      <w:bookmarkStart w:id="7" w:name="bookmark1852"/>
      <w:r>
        <w:rPr>
          <w:color w:val="F04E4C"/>
          <w:sz w:val="28"/>
          <w:szCs w:val="28"/>
        </w:rPr>
        <w:t>1. Kiến thức</w:t>
      </w:r>
      <w:bookmarkEnd w:id="5"/>
      <w:bookmarkEnd w:id="6"/>
      <w:bookmarkEnd w:id="7"/>
      <w:r>
        <w:rPr>
          <w:color w:val="F04E4C"/>
          <w:sz w:val="28"/>
          <w:szCs w:val="28"/>
        </w:rPr>
        <w:t>.</w:t>
      </w:r>
    </w:p>
    <w:p w14:paraId="1FF7A0D3">
      <w:pPr>
        <w:pStyle w:val="14"/>
        <w:numPr>
          <w:ilvl w:val="0"/>
          <w:numId w:val="1"/>
        </w:numPr>
        <w:tabs>
          <w:tab w:val="left" w:pos="270"/>
          <w:tab w:val="left" w:pos="606"/>
        </w:tabs>
        <w:spacing w:after="0" w:line="360" w:lineRule="auto"/>
        <w:ind w:left="90" w:firstLine="90"/>
        <w:jc w:val="both"/>
        <w:rPr>
          <w:sz w:val="28"/>
          <w:szCs w:val="28"/>
        </w:rPr>
      </w:pPr>
      <w:bookmarkStart w:id="8" w:name="bookmark1855"/>
      <w:bookmarkEnd w:id="8"/>
      <w:r>
        <w:rPr>
          <w:sz w:val="28"/>
          <w:szCs w:val="28"/>
        </w:rPr>
        <w:t xml:space="preserve"> Trình bày được đặc điểm vị trí địa lí và phạm vi lãnh thổ của vùng.</w:t>
      </w:r>
    </w:p>
    <w:p w14:paraId="79E18468">
      <w:pPr>
        <w:pStyle w:val="14"/>
        <w:numPr>
          <w:ilvl w:val="0"/>
          <w:numId w:val="1"/>
        </w:numPr>
        <w:tabs>
          <w:tab w:val="left" w:pos="270"/>
          <w:tab w:val="left" w:pos="610"/>
        </w:tabs>
        <w:spacing w:after="0" w:line="360" w:lineRule="auto"/>
        <w:ind w:left="90" w:firstLine="90"/>
        <w:jc w:val="both"/>
        <w:rPr>
          <w:sz w:val="28"/>
          <w:szCs w:val="28"/>
        </w:rPr>
      </w:pPr>
      <w:bookmarkStart w:id="9" w:name="bookmark1856"/>
      <w:bookmarkEnd w:id="9"/>
      <w:r>
        <w:rPr>
          <w:sz w:val="28"/>
          <w:szCs w:val="28"/>
        </w:rPr>
        <w:t xml:space="preserve"> Trình bày được thế mạnh và hạn chế về điều kiện tự nhiên và tài nguyên thiên nhiên của vùng.</w:t>
      </w:r>
    </w:p>
    <w:p w14:paraId="5BA18E1A">
      <w:pPr>
        <w:pStyle w:val="14"/>
        <w:numPr>
          <w:ilvl w:val="0"/>
          <w:numId w:val="1"/>
        </w:numPr>
        <w:tabs>
          <w:tab w:val="left" w:pos="270"/>
          <w:tab w:val="left" w:pos="606"/>
        </w:tabs>
        <w:spacing w:after="0" w:line="360" w:lineRule="auto"/>
        <w:ind w:left="90" w:firstLine="90"/>
        <w:jc w:val="both"/>
        <w:rPr>
          <w:sz w:val="28"/>
          <w:szCs w:val="28"/>
        </w:rPr>
      </w:pPr>
      <w:bookmarkStart w:id="10" w:name="bookmark1857"/>
      <w:bookmarkEnd w:id="10"/>
      <w:r>
        <w:rPr>
          <w:sz w:val="28"/>
          <w:szCs w:val="28"/>
        </w:rPr>
        <w:t xml:space="preserve"> Nhận xét được đặc điểm dân cư, văn hoá của các dân tộc Tây Nguyên.</w:t>
      </w:r>
    </w:p>
    <w:p w14:paraId="5FD57341">
      <w:pPr>
        <w:pStyle w:val="14"/>
        <w:numPr>
          <w:ilvl w:val="0"/>
          <w:numId w:val="1"/>
        </w:numPr>
        <w:tabs>
          <w:tab w:val="left" w:pos="270"/>
          <w:tab w:val="left" w:pos="615"/>
        </w:tabs>
        <w:spacing w:after="0" w:line="360" w:lineRule="auto"/>
        <w:ind w:left="90" w:firstLine="90"/>
        <w:jc w:val="both"/>
        <w:rPr>
          <w:sz w:val="28"/>
          <w:szCs w:val="28"/>
        </w:rPr>
      </w:pPr>
      <w:bookmarkStart w:id="11" w:name="bookmark1858"/>
      <w:bookmarkEnd w:id="11"/>
      <w:r>
        <w:rPr>
          <w:sz w:val="28"/>
          <w:szCs w:val="28"/>
        </w:rPr>
        <w:t xml:space="preserve"> Trình bày được sự phát triển và phân bố các ngành kinh tế thế mạnh của vùng Tây Nguyên.</w:t>
      </w:r>
    </w:p>
    <w:p w14:paraId="1AB36F77">
      <w:pPr>
        <w:pStyle w:val="14"/>
        <w:numPr>
          <w:ilvl w:val="0"/>
          <w:numId w:val="1"/>
        </w:numPr>
        <w:tabs>
          <w:tab w:val="left" w:pos="270"/>
          <w:tab w:val="left" w:pos="606"/>
        </w:tabs>
        <w:spacing w:after="0" w:line="360" w:lineRule="auto"/>
        <w:ind w:left="90" w:firstLine="90"/>
        <w:jc w:val="both"/>
        <w:rPr>
          <w:sz w:val="28"/>
          <w:szCs w:val="28"/>
        </w:rPr>
      </w:pPr>
      <w:bookmarkStart w:id="12" w:name="bookmark1859"/>
      <w:bookmarkEnd w:id="12"/>
      <w:r>
        <w:rPr>
          <w:sz w:val="28"/>
          <w:szCs w:val="28"/>
        </w:rPr>
        <w:t xml:space="preserve"> Trình bày được các vấn đề môi trường trong phát triển.</w:t>
      </w:r>
    </w:p>
    <w:p w14:paraId="70C7DC74">
      <w:pPr>
        <w:pStyle w:val="10"/>
        <w:keepNext/>
        <w:keepLines/>
        <w:tabs>
          <w:tab w:val="left" w:pos="270"/>
          <w:tab w:val="left" w:pos="382"/>
        </w:tabs>
        <w:spacing w:after="0" w:line="360" w:lineRule="auto"/>
        <w:jc w:val="both"/>
        <w:rPr>
          <w:sz w:val="28"/>
          <w:szCs w:val="28"/>
        </w:rPr>
      </w:pPr>
      <w:bookmarkStart w:id="13" w:name="bookmark1862"/>
      <w:bookmarkEnd w:id="13"/>
      <w:bookmarkStart w:id="14" w:name="bookmark1861"/>
      <w:bookmarkStart w:id="15" w:name="bookmark1860"/>
      <w:bookmarkStart w:id="16" w:name="bookmark1863"/>
      <w:r>
        <w:rPr>
          <w:color w:val="F04E4C"/>
          <w:sz w:val="28"/>
          <w:szCs w:val="28"/>
        </w:rPr>
        <w:t>2. Năng lực</w:t>
      </w:r>
      <w:bookmarkEnd w:id="14"/>
      <w:bookmarkEnd w:id="15"/>
      <w:bookmarkEnd w:id="16"/>
      <w:r>
        <w:rPr>
          <w:color w:val="F04E4C"/>
          <w:sz w:val="28"/>
          <w:szCs w:val="28"/>
        </w:rPr>
        <w:t>.</w:t>
      </w:r>
    </w:p>
    <w:p w14:paraId="3E613F22">
      <w:pPr>
        <w:pStyle w:val="14"/>
        <w:numPr>
          <w:ilvl w:val="0"/>
          <w:numId w:val="1"/>
        </w:numPr>
        <w:tabs>
          <w:tab w:val="left" w:pos="270"/>
          <w:tab w:val="left" w:pos="606"/>
        </w:tabs>
        <w:spacing w:after="0" w:line="360" w:lineRule="auto"/>
        <w:ind w:left="90" w:firstLine="90"/>
        <w:jc w:val="both"/>
        <w:rPr>
          <w:sz w:val="28"/>
          <w:szCs w:val="28"/>
        </w:rPr>
      </w:pPr>
      <w:bookmarkStart w:id="17" w:name="bookmark1864"/>
      <w:bookmarkEnd w:id="17"/>
      <w:r>
        <w:rPr>
          <w:sz w:val="28"/>
          <w:szCs w:val="28"/>
        </w:rPr>
        <w:t xml:space="preserve"> Năng lực chung:</w:t>
      </w:r>
    </w:p>
    <w:p w14:paraId="33BFD1E5">
      <w:pPr>
        <w:pStyle w:val="14"/>
        <w:tabs>
          <w:tab w:val="left" w:pos="270"/>
        </w:tabs>
        <w:spacing w:after="0" w:line="360" w:lineRule="auto"/>
        <w:ind w:left="90" w:firstLine="90"/>
        <w:jc w:val="both"/>
        <w:rPr>
          <w:sz w:val="28"/>
          <w:szCs w:val="28"/>
        </w:rPr>
      </w:pPr>
      <w:r>
        <w:rPr>
          <w:sz w:val="28"/>
          <w:szCs w:val="28"/>
        </w:rPr>
        <w:t>+ Tự chủ và tự học: tực xác định và thực hiện các nhiệm vụ học tập.</w:t>
      </w:r>
    </w:p>
    <w:p w14:paraId="60E41029">
      <w:pPr>
        <w:pStyle w:val="14"/>
        <w:tabs>
          <w:tab w:val="left" w:pos="270"/>
        </w:tabs>
        <w:spacing w:after="0" w:line="360" w:lineRule="auto"/>
        <w:ind w:left="90" w:firstLine="90"/>
        <w:jc w:val="both"/>
        <w:rPr>
          <w:sz w:val="28"/>
          <w:szCs w:val="28"/>
        </w:rPr>
      </w:pPr>
      <w:r>
        <w:rPr>
          <w:sz w:val="28"/>
          <w:szCs w:val="28"/>
        </w:rPr>
        <w:t>+ Giao tiếp và hợp tác: hợp tác và giao tiếp với bạn trong thực hiện nhiệm vụ học tập.</w:t>
      </w:r>
    </w:p>
    <w:p w14:paraId="284CEA29">
      <w:pPr>
        <w:pStyle w:val="14"/>
        <w:tabs>
          <w:tab w:val="left" w:pos="270"/>
        </w:tabs>
        <w:spacing w:after="0" w:line="360" w:lineRule="auto"/>
        <w:ind w:left="90" w:firstLine="90"/>
        <w:jc w:val="both"/>
        <w:rPr>
          <w:sz w:val="28"/>
          <w:szCs w:val="28"/>
        </w:rPr>
      </w:pPr>
      <w:r>
        <w:rPr>
          <w:sz w:val="28"/>
          <w:szCs w:val="28"/>
        </w:rPr>
        <w:t>+ Giải quyết vấn đề và sáng tạo: phát hiện vấn đề từ nhiệm vụ học tập và tìm cách giải quyết.</w:t>
      </w:r>
    </w:p>
    <w:p w14:paraId="29BFE4A3">
      <w:pPr>
        <w:pStyle w:val="14"/>
        <w:numPr>
          <w:ilvl w:val="0"/>
          <w:numId w:val="1"/>
        </w:numPr>
        <w:tabs>
          <w:tab w:val="left" w:pos="270"/>
          <w:tab w:val="left" w:pos="606"/>
        </w:tabs>
        <w:spacing w:after="0" w:line="360" w:lineRule="auto"/>
        <w:ind w:left="90" w:firstLine="90"/>
        <w:jc w:val="both"/>
        <w:rPr>
          <w:sz w:val="28"/>
          <w:szCs w:val="28"/>
        </w:rPr>
      </w:pPr>
      <w:bookmarkStart w:id="18" w:name="bookmark1865"/>
      <w:bookmarkEnd w:id="18"/>
      <w:r>
        <w:rPr>
          <w:sz w:val="28"/>
          <w:szCs w:val="28"/>
        </w:rPr>
        <w:t xml:space="preserve"> Năng lực đặc thù:</w:t>
      </w:r>
    </w:p>
    <w:p w14:paraId="41B30E77">
      <w:pPr>
        <w:pStyle w:val="14"/>
        <w:tabs>
          <w:tab w:val="left" w:pos="270"/>
        </w:tabs>
        <w:spacing w:after="0" w:line="360" w:lineRule="auto"/>
        <w:ind w:left="90" w:firstLine="90"/>
        <w:jc w:val="both"/>
        <w:rPr>
          <w:sz w:val="28"/>
          <w:szCs w:val="28"/>
        </w:rPr>
      </w:pPr>
      <w:r>
        <w:rPr>
          <w:sz w:val="28"/>
          <w:szCs w:val="28"/>
        </w:rPr>
        <w:t>+ Nhận thức khoa học Địa lí: nhận thức thế giới theo quan điểm không gian, giải thích các hiện tượng và quá trình địa lí vùng Tây Nguyên.</w:t>
      </w:r>
    </w:p>
    <w:p w14:paraId="0D3ECF7D">
      <w:pPr>
        <w:pStyle w:val="14"/>
        <w:tabs>
          <w:tab w:val="left" w:pos="270"/>
        </w:tabs>
        <w:spacing w:after="0" w:line="360" w:lineRule="auto"/>
        <w:ind w:left="90" w:firstLine="90"/>
        <w:jc w:val="both"/>
        <w:rPr>
          <w:sz w:val="28"/>
          <w:szCs w:val="28"/>
        </w:rPr>
      </w:pPr>
      <w:r>
        <w:rPr>
          <w:sz w:val="28"/>
          <w:szCs w:val="28"/>
        </w:rPr>
        <w:t>+ Tìm hiểu địa lí: sử dụng các công cụ của Địa lí học: bản đồ, biểu đồ, sơ đồ, bảng số liệu, khai thác internet nội dung có liên quan đến bài học.</w:t>
      </w:r>
    </w:p>
    <w:p w14:paraId="3DAAA33C">
      <w:pPr>
        <w:pStyle w:val="10"/>
        <w:keepNext/>
        <w:keepLines/>
        <w:tabs>
          <w:tab w:val="left" w:pos="270"/>
          <w:tab w:val="left" w:pos="387"/>
        </w:tabs>
        <w:spacing w:after="0" w:line="360" w:lineRule="auto"/>
        <w:jc w:val="both"/>
        <w:rPr>
          <w:sz w:val="28"/>
          <w:szCs w:val="28"/>
        </w:rPr>
      </w:pPr>
      <w:bookmarkStart w:id="19" w:name="bookmark1868"/>
      <w:bookmarkEnd w:id="19"/>
      <w:bookmarkStart w:id="20" w:name="bookmark1869"/>
      <w:bookmarkStart w:id="21" w:name="bookmark1867"/>
      <w:bookmarkStart w:id="22" w:name="bookmark1866"/>
      <w:r>
        <w:rPr>
          <w:color w:val="F04E4C"/>
          <w:sz w:val="28"/>
          <w:szCs w:val="28"/>
        </w:rPr>
        <w:t>3. Phẩm chất</w:t>
      </w:r>
      <w:bookmarkEnd w:id="20"/>
      <w:bookmarkEnd w:id="21"/>
      <w:bookmarkEnd w:id="22"/>
      <w:r>
        <w:rPr>
          <w:color w:val="F04E4C"/>
          <w:sz w:val="28"/>
          <w:szCs w:val="28"/>
        </w:rPr>
        <w:t>.</w:t>
      </w:r>
    </w:p>
    <w:p w14:paraId="564510CF">
      <w:pPr>
        <w:pStyle w:val="14"/>
        <w:numPr>
          <w:ilvl w:val="0"/>
          <w:numId w:val="1"/>
        </w:numPr>
        <w:tabs>
          <w:tab w:val="left" w:pos="270"/>
          <w:tab w:val="left" w:pos="615"/>
        </w:tabs>
        <w:spacing w:after="0" w:line="360" w:lineRule="auto"/>
        <w:ind w:left="90" w:firstLine="90"/>
        <w:jc w:val="both"/>
        <w:rPr>
          <w:sz w:val="28"/>
          <w:szCs w:val="28"/>
        </w:rPr>
      </w:pPr>
      <w:bookmarkStart w:id="23" w:name="bookmark1870"/>
      <w:bookmarkEnd w:id="23"/>
      <w:r>
        <w:rPr>
          <w:sz w:val="28"/>
          <w:szCs w:val="28"/>
        </w:rPr>
        <w:t xml:space="preserve"> Thêm yêu quý và có trách nhiệm trong việc bảo vệ tài nguyên thiên nhiên, môi trường,... vùng Tây Nguyên.</w:t>
      </w:r>
    </w:p>
    <w:p w14:paraId="32A2B123">
      <w:pPr>
        <w:pStyle w:val="14"/>
        <w:numPr>
          <w:ilvl w:val="0"/>
          <w:numId w:val="1"/>
        </w:numPr>
        <w:tabs>
          <w:tab w:val="left" w:pos="270"/>
          <w:tab w:val="left" w:pos="606"/>
        </w:tabs>
        <w:spacing w:after="0" w:line="360" w:lineRule="auto"/>
        <w:ind w:left="90" w:firstLine="90"/>
        <w:jc w:val="both"/>
        <w:rPr>
          <w:sz w:val="28"/>
          <w:szCs w:val="28"/>
        </w:rPr>
      </w:pPr>
      <w:bookmarkStart w:id="24" w:name="bookmark1871"/>
      <w:bookmarkEnd w:id="24"/>
      <w:r>
        <w:rPr>
          <w:sz w:val="28"/>
          <w:szCs w:val="28"/>
        </w:rPr>
        <w:t xml:space="preserve"> Tôn trọng sự đa dạng về văn hóa các vùng, miền.</w:t>
      </w:r>
    </w:p>
    <w:p w14:paraId="267260AF">
      <w:pPr>
        <w:pStyle w:val="16"/>
        <w:tabs>
          <w:tab w:val="left" w:pos="270"/>
          <w:tab w:val="left" w:pos="397"/>
        </w:tabs>
        <w:spacing w:after="0" w:line="360" w:lineRule="auto"/>
        <w:ind w:left="180"/>
        <w:jc w:val="both"/>
        <w:rPr>
          <w:sz w:val="28"/>
          <w:szCs w:val="28"/>
        </w:rPr>
      </w:pPr>
      <w:bookmarkStart w:id="25" w:name="bookmark1872"/>
      <w:bookmarkEnd w:id="25"/>
      <w:r>
        <w:rPr>
          <w:sz w:val="28"/>
          <w:szCs w:val="28"/>
        </w:rPr>
        <w:t>II. THIẾT BỊ DẠY HỌC VÀ HỌC LIỆU.</w:t>
      </w:r>
    </w:p>
    <w:p w14:paraId="0CF3F2AB">
      <w:pPr>
        <w:pStyle w:val="10"/>
        <w:keepNext/>
        <w:keepLines/>
        <w:tabs>
          <w:tab w:val="left" w:pos="270"/>
          <w:tab w:val="left" w:pos="378"/>
        </w:tabs>
        <w:spacing w:after="0" w:line="360" w:lineRule="auto"/>
        <w:jc w:val="both"/>
        <w:rPr>
          <w:sz w:val="28"/>
          <w:szCs w:val="28"/>
        </w:rPr>
      </w:pPr>
      <w:bookmarkStart w:id="26" w:name="bookmark1875"/>
      <w:bookmarkEnd w:id="26"/>
      <w:bookmarkStart w:id="27" w:name="bookmark1876"/>
      <w:bookmarkStart w:id="28" w:name="bookmark1873"/>
      <w:bookmarkStart w:id="29" w:name="bookmark1874"/>
      <w:r>
        <w:rPr>
          <w:color w:val="F04E4C"/>
          <w:sz w:val="28"/>
          <w:szCs w:val="28"/>
        </w:rPr>
        <w:t>1. Giáo viên</w:t>
      </w:r>
      <w:bookmarkEnd w:id="27"/>
      <w:bookmarkEnd w:id="28"/>
      <w:bookmarkEnd w:id="29"/>
      <w:r>
        <w:rPr>
          <w:color w:val="F04E4C"/>
          <w:sz w:val="28"/>
          <w:szCs w:val="28"/>
        </w:rPr>
        <w:t>.</w:t>
      </w:r>
    </w:p>
    <w:p w14:paraId="05B13C7A">
      <w:pPr>
        <w:pStyle w:val="14"/>
        <w:numPr>
          <w:ilvl w:val="0"/>
          <w:numId w:val="1"/>
        </w:numPr>
        <w:tabs>
          <w:tab w:val="left" w:pos="270"/>
          <w:tab w:val="left" w:pos="606"/>
        </w:tabs>
        <w:spacing w:after="0" w:line="360" w:lineRule="auto"/>
        <w:ind w:left="90" w:firstLine="90"/>
        <w:jc w:val="both"/>
        <w:rPr>
          <w:sz w:val="28"/>
          <w:szCs w:val="28"/>
        </w:rPr>
      </w:pPr>
      <w:bookmarkStart w:id="30" w:name="bookmark1877"/>
      <w:bookmarkEnd w:id="30"/>
      <w:r>
        <w:rPr>
          <w:sz w:val="28"/>
          <w:szCs w:val="28"/>
        </w:rPr>
        <w:t xml:space="preserve"> Máy vi tính, máy chiếu hoặc smart tivi, thiết bị điện tử kết nối internet (nếu có),...</w:t>
      </w:r>
    </w:p>
    <w:p w14:paraId="7B69CA31">
      <w:pPr>
        <w:pStyle w:val="14"/>
        <w:numPr>
          <w:ilvl w:val="0"/>
          <w:numId w:val="1"/>
        </w:numPr>
        <w:tabs>
          <w:tab w:val="left" w:pos="270"/>
          <w:tab w:val="left" w:pos="606"/>
        </w:tabs>
        <w:spacing w:after="0" w:line="360" w:lineRule="auto"/>
        <w:ind w:left="90" w:firstLine="90"/>
        <w:jc w:val="both"/>
        <w:rPr>
          <w:sz w:val="28"/>
          <w:szCs w:val="28"/>
        </w:rPr>
      </w:pPr>
      <w:bookmarkStart w:id="31" w:name="bookmark1878"/>
      <w:bookmarkEnd w:id="31"/>
      <w:r>
        <w:rPr>
          <w:sz w:val="28"/>
          <w:szCs w:val="28"/>
        </w:rPr>
        <w:t xml:space="preserve"> Bản đồ tự nhiên, bản đồ kinh tế vùng Tây Nguyên.</w:t>
      </w:r>
    </w:p>
    <w:p w14:paraId="247EAAA5">
      <w:pPr>
        <w:pStyle w:val="14"/>
        <w:numPr>
          <w:ilvl w:val="0"/>
          <w:numId w:val="1"/>
        </w:numPr>
        <w:tabs>
          <w:tab w:val="left" w:pos="270"/>
          <w:tab w:val="left" w:pos="615"/>
        </w:tabs>
        <w:spacing w:after="0" w:line="360" w:lineRule="auto"/>
        <w:ind w:left="90" w:firstLine="90"/>
        <w:jc w:val="both"/>
        <w:rPr>
          <w:sz w:val="28"/>
          <w:szCs w:val="28"/>
        </w:rPr>
      </w:pPr>
      <w:bookmarkStart w:id="32" w:name="bookmark1879"/>
      <w:bookmarkEnd w:id="32"/>
      <w:r>
        <w:rPr>
          <w:sz w:val="28"/>
          <w:szCs w:val="28"/>
        </w:rPr>
        <w:t xml:space="preserve"> Các thiết bị và học liệu khác có liên quan đến nội dung bài học (tranh ảnh, video, bảng số liệu,...).</w:t>
      </w:r>
    </w:p>
    <w:p w14:paraId="2A6544B3">
      <w:pPr>
        <w:pStyle w:val="14"/>
        <w:numPr>
          <w:ilvl w:val="0"/>
          <w:numId w:val="1"/>
        </w:numPr>
        <w:tabs>
          <w:tab w:val="left" w:pos="270"/>
          <w:tab w:val="left" w:pos="606"/>
        </w:tabs>
        <w:spacing w:after="0" w:line="360" w:lineRule="auto"/>
        <w:ind w:left="90" w:firstLine="90"/>
        <w:jc w:val="both"/>
        <w:rPr>
          <w:sz w:val="28"/>
          <w:szCs w:val="28"/>
        </w:rPr>
      </w:pPr>
      <w:bookmarkStart w:id="33" w:name="bookmark1880"/>
      <w:bookmarkEnd w:id="33"/>
      <w:r>
        <w:rPr>
          <w:sz w:val="28"/>
          <w:szCs w:val="28"/>
        </w:rPr>
        <w:t xml:space="preserve"> SGK Lịch sử và Địa lí 9 (KNTT với CS).</w:t>
      </w:r>
    </w:p>
    <w:p w14:paraId="0A0948D1">
      <w:pPr>
        <w:pStyle w:val="10"/>
        <w:keepNext/>
        <w:keepLines/>
        <w:tabs>
          <w:tab w:val="left" w:pos="270"/>
          <w:tab w:val="left" w:pos="382"/>
        </w:tabs>
        <w:spacing w:after="0" w:line="360" w:lineRule="auto"/>
        <w:jc w:val="both"/>
        <w:rPr>
          <w:sz w:val="28"/>
          <w:szCs w:val="28"/>
        </w:rPr>
      </w:pPr>
      <w:bookmarkStart w:id="34" w:name="bookmark1883"/>
      <w:bookmarkEnd w:id="34"/>
      <w:bookmarkStart w:id="35" w:name="bookmark1881"/>
      <w:bookmarkStart w:id="36" w:name="bookmark1882"/>
      <w:bookmarkStart w:id="37" w:name="bookmark1884"/>
      <w:r>
        <w:rPr>
          <w:color w:val="F04E4C"/>
          <w:sz w:val="28"/>
          <w:szCs w:val="28"/>
        </w:rPr>
        <w:t>2. Học sinh</w:t>
      </w:r>
      <w:bookmarkEnd w:id="35"/>
      <w:bookmarkEnd w:id="36"/>
      <w:bookmarkEnd w:id="37"/>
      <w:r>
        <w:rPr>
          <w:color w:val="F04E4C"/>
          <w:sz w:val="28"/>
          <w:szCs w:val="28"/>
        </w:rPr>
        <w:t>.</w:t>
      </w:r>
    </w:p>
    <w:p w14:paraId="213B3FD6">
      <w:pPr>
        <w:pStyle w:val="14"/>
        <w:tabs>
          <w:tab w:val="left" w:pos="270"/>
        </w:tabs>
        <w:spacing w:after="0" w:line="360" w:lineRule="auto"/>
        <w:ind w:left="90" w:firstLine="90"/>
        <w:jc w:val="both"/>
        <w:rPr>
          <w:sz w:val="28"/>
          <w:szCs w:val="28"/>
        </w:rPr>
      </w:pPr>
      <w:r>
        <w:rPr>
          <w:sz w:val="28"/>
          <w:szCs w:val="28"/>
        </w:rPr>
        <w:t>SGK Lịch sử và Địa lí 9 (KNTT với CS).</w:t>
      </w:r>
    </w:p>
    <w:p w14:paraId="790CBA46">
      <w:pPr>
        <w:pStyle w:val="16"/>
        <w:tabs>
          <w:tab w:val="left" w:pos="270"/>
          <w:tab w:val="left" w:pos="496"/>
        </w:tabs>
        <w:spacing w:after="0" w:line="360" w:lineRule="auto"/>
        <w:ind w:left="180"/>
        <w:jc w:val="both"/>
        <w:rPr>
          <w:sz w:val="28"/>
          <w:szCs w:val="28"/>
        </w:rPr>
      </w:pPr>
      <w:bookmarkStart w:id="38" w:name="bookmark1885"/>
      <w:bookmarkEnd w:id="38"/>
      <w:r>
        <w:rPr>
          <w:sz w:val="28"/>
          <w:szCs w:val="28"/>
        </w:rPr>
        <w:t>III. TIẾN TRÌNH DẠY HỌC.</w:t>
      </w:r>
    </w:p>
    <w:p w14:paraId="7852FED8">
      <w:pPr>
        <w:pStyle w:val="10"/>
        <w:keepNext/>
        <w:keepLines/>
        <w:tabs>
          <w:tab w:val="left" w:pos="270"/>
          <w:tab w:val="left" w:pos="658"/>
        </w:tabs>
        <w:spacing w:after="0" w:line="360" w:lineRule="auto"/>
        <w:ind w:left="180"/>
        <w:jc w:val="both"/>
        <w:rPr>
          <w:sz w:val="28"/>
          <w:szCs w:val="28"/>
        </w:rPr>
      </w:pPr>
      <w:bookmarkStart w:id="39" w:name="bookmark1888"/>
      <w:bookmarkEnd w:id="39"/>
      <w:r>
        <w:rPr>
          <w:sz w:val="28"/>
          <w:szCs w:val="28"/>
        </w:rPr>
        <w:t>1. Hoạt động 1: Hoạt động mở đầu.</w:t>
      </w:r>
    </w:p>
    <w:p w14:paraId="2307A892">
      <w:pPr>
        <w:pStyle w:val="14"/>
        <w:numPr>
          <w:ilvl w:val="0"/>
          <w:numId w:val="2"/>
        </w:numPr>
        <w:tabs>
          <w:tab w:val="left" w:pos="270"/>
          <w:tab w:val="left" w:pos="662"/>
        </w:tabs>
        <w:spacing w:after="0" w:line="360" w:lineRule="auto"/>
        <w:ind w:left="90" w:firstLine="90"/>
        <w:jc w:val="both"/>
        <w:rPr>
          <w:sz w:val="28"/>
          <w:szCs w:val="28"/>
        </w:rPr>
      </w:pPr>
      <w:bookmarkStart w:id="40" w:name="bookmark1890"/>
      <w:bookmarkEnd w:id="40"/>
      <w:r>
        <w:rPr>
          <w:i/>
          <w:iCs/>
          <w:sz w:val="28"/>
          <w:szCs w:val="28"/>
        </w:rPr>
        <w:t>Mục tiêu</w:t>
      </w:r>
    </w:p>
    <w:p w14:paraId="77DAA581">
      <w:pPr>
        <w:pStyle w:val="14"/>
        <w:tabs>
          <w:tab w:val="left" w:pos="270"/>
        </w:tabs>
        <w:spacing w:after="0" w:line="360" w:lineRule="auto"/>
        <w:ind w:left="90" w:firstLine="90"/>
        <w:jc w:val="both"/>
        <w:rPr>
          <w:sz w:val="28"/>
          <w:szCs w:val="28"/>
        </w:rPr>
      </w:pPr>
      <w:r>
        <w:rPr>
          <w:sz w:val="28"/>
          <w:szCs w:val="28"/>
        </w:rPr>
        <w:t>Tạo hứng thú học tập, kết nối kiến thức đã có với nội dung bài học sắp diễn ra.</w:t>
      </w:r>
    </w:p>
    <w:p w14:paraId="1A0C361C">
      <w:pPr>
        <w:pStyle w:val="14"/>
        <w:numPr>
          <w:ilvl w:val="0"/>
          <w:numId w:val="2"/>
        </w:numPr>
        <w:tabs>
          <w:tab w:val="left" w:pos="270"/>
          <w:tab w:val="left" w:pos="662"/>
        </w:tabs>
        <w:spacing w:after="0" w:line="360" w:lineRule="auto"/>
        <w:ind w:left="90" w:firstLine="90"/>
        <w:jc w:val="both"/>
        <w:rPr>
          <w:sz w:val="28"/>
          <w:szCs w:val="28"/>
        </w:rPr>
      </w:pPr>
      <w:bookmarkStart w:id="41" w:name="bookmark1891"/>
      <w:bookmarkEnd w:id="41"/>
      <w:r>
        <w:rPr>
          <w:i/>
          <w:iCs/>
          <w:sz w:val="28"/>
          <w:szCs w:val="28"/>
        </w:rPr>
        <w:t>Tổ chức thực hiện</w:t>
      </w:r>
    </w:p>
    <w:p w14:paraId="6184878B">
      <w:pPr>
        <w:pStyle w:val="14"/>
        <w:numPr>
          <w:ilvl w:val="0"/>
          <w:numId w:val="1"/>
        </w:numPr>
        <w:tabs>
          <w:tab w:val="left" w:pos="270"/>
          <w:tab w:val="left" w:pos="586"/>
        </w:tabs>
        <w:spacing w:after="0" w:line="360" w:lineRule="auto"/>
        <w:ind w:left="90" w:firstLine="90"/>
        <w:jc w:val="both"/>
        <w:rPr>
          <w:sz w:val="28"/>
          <w:szCs w:val="28"/>
        </w:rPr>
      </w:pPr>
      <w:bookmarkStart w:id="42" w:name="bookmark1892"/>
      <w:bookmarkEnd w:id="42"/>
      <w:r>
        <w:rPr>
          <w:sz w:val="28"/>
          <w:szCs w:val="28"/>
        </w:rPr>
        <w:t xml:space="preserve"> Bước 1:</w:t>
      </w:r>
    </w:p>
    <w:p w14:paraId="25D94F02">
      <w:pPr>
        <w:pStyle w:val="14"/>
        <w:tabs>
          <w:tab w:val="left" w:pos="270"/>
        </w:tabs>
        <w:spacing w:after="0" w:line="360" w:lineRule="auto"/>
        <w:ind w:left="90" w:firstLine="90"/>
        <w:jc w:val="both"/>
        <w:rPr>
          <w:sz w:val="28"/>
          <w:szCs w:val="28"/>
        </w:rPr>
      </w:pPr>
      <w:r>
        <w:rPr>
          <w:sz w:val="28"/>
          <w:szCs w:val="28"/>
        </w:rPr>
        <w:t xml:space="preserve">+ Phương án 1: GV yêu cầu HS thực hiện nhiệm vụ như tình huống mở đầu trong SGK. </w:t>
      </w:r>
    </w:p>
    <w:p w14:paraId="3450C241">
      <w:pPr>
        <w:pStyle w:val="14"/>
        <w:tabs>
          <w:tab w:val="left" w:pos="270"/>
        </w:tabs>
        <w:spacing w:after="0" w:line="360" w:lineRule="auto"/>
        <w:ind w:left="90" w:firstLine="90"/>
        <w:jc w:val="both"/>
        <w:rPr>
          <w:sz w:val="28"/>
          <w:szCs w:val="28"/>
        </w:rPr>
      </w:pPr>
      <w:r>
        <w:rPr>
          <w:sz w:val="28"/>
          <w:szCs w:val="28"/>
        </w:rPr>
        <w:t>+ Phương án 2: GV xây dựng tình huống mới, cho HS xem một đoạn video, tranh ảnh về tự nhiên, dân cư, kinh tế - xã hội vùng Tây Nguyên. Yêu cầu HS nêu những hiểu biết về vùng Tây Nguyên.</w:t>
      </w:r>
    </w:p>
    <w:p w14:paraId="53A089C8">
      <w:pPr>
        <w:pStyle w:val="14"/>
        <w:tabs>
          <w:tab w:val="left" w:pos="270"/>
        </w:tabs>
        <w:spacing w:after="0" w:line="360" w:lineRule="auto"/>
        <w:ind w:left="90" w:firstLine="90"/>
        <w:jc w:val="both"/>
        <w:rPr>
          <w:sz w:val="28"/>
          <w:szCs w:val="28"/>
        </w:rPr>
      </w:pPr>
      <w:r>
        <w:rPr>
          <w:sz w:val="28"/>
          <w:szCs w:val="28"/>
        </w:rPr>
        <w:t>- Bước 2. HS thực hiện nhiệm vụ được giao.</w:t>
      </w:r>
    </w:p>
    <w:p w14:paraId="1938FA87">
      <w:pPr>
        <w:pStyle w:val="14"/>
        <w:numPr>
          <w:ilvl w:val="0"/>
          <w:numId w:val="1"/>
        </w:numPr>
        <w:tabs>
          <w:tab w:val="left" w:pos="270"/>
          <w:tab w:val="left" w:pos="586"/>
        </w:tabs>
        <w:spacing w:after="0" w:line="360" w:lineRule="auto"/>
        <w:ind w:left="90" w:firstLine="90"/>
        <w:jc w:val="both"/>
        <w:rPr>
          <w:sz w:val="28"/>
          <w:szCs w:val="28"/>
        </w:rPr>
      </w:pPr>
      <w:bookmarkStart w:id="43" w:name="bookmark1893"/>
      <w:bookmarkEnd w:id="43"/>
      <w:r>
        <w:rPr>
          <w:sz w:val="28"/>
          <w:szCs w:val="28"/>
        </w:rPr>
        <w:t xml:space="preserve"> Bước 3: GV gọi một vài HS trả lời.</w:t>
      </w:r>
    </w:p>
    <w:p w14:paraId="39EFC863">
      <w:pPr>
        <w:pStyle w:val="14"/>
        <w:numPr>
          <w:ilvl w:val="0"/>
          <w:numId w:val="1"/>
        </w:numPr>
        <w:tabs>
          <w:tab w:val="left" w:pos="270"/>
          <w:tab w:val="left" w:pos="586"/>
        </w:tabs>
        <w:spacing w:after="0" w:line="360" w:lineRule="auto"/>
        <w:ind w:left="90" w:firstLine="90"/>
        <w:jc w:val="both"/>
        <w:rPr>
          <w:sz w:val="28"/>
          <w:szCs w:val="28"/>
        </w:rPr>
      </w:pPr>
      <w:bookmarkStart w:id="44" w:name="bookmark1894"/>
      <w:bookmarkEnd w:id="44"/>
      <w:r>
        <w:rPr>
          <w:sz w:val="28"/>
          <w:szCs w:val="28"/>
        </w:rPr>
        <w:t xml:space="preserve"> Bước 4: GV dẫn dắt vào bài.</w:t>
      </w:r>
    </w:p>
    <w:p w14:paraId="3EE75269">
      <w:pPr>
        <w:pStyle w:val="8"/>
        <w:tabs>
          <w:tab w:val="left" w:pos="270"/>
          <w:tab w:val="left" w:pos="662"/>
        </w:tabs>
        <w:spacing w:after="0" w:line="360" w:lineRule="auto"/>
        <w:ind w:left="180" w:firstLine="0"/>
        <w:jc w:val="both"/>
        <w:rPr>
          <w:sz w:val="28"/>
          <w:szCs w:val="28"/>
        </w:rPr>
      </w:pPr>
      <w:bookmarkStart w:id="45" w:name="bookmark1895"/>
      <w:bookmarkEnd w:id="45"/>
      <w:r>
        <w:rPr>
          <w:sz w:val="28"/>
          <w:szCs w:val="28"/>
        </w:rPr>
        <w:t>2. Hoạt động 2: Hoạt động hình thành kiến thức mới.</w:t>
      </w:r>
    </w:p>
    <w:p w14:paraId="4B5154D2">
      <w:pPr>
        <w:pStyle w:val="14"/>
        <w:tabs>
          <w:tab w:val="left" w:pos="270"/>
          <w:tab w:val="left" w:pos="830"/>
        </w:tabs>
        <w:spacing w:after="0" w:line="360" w:lineRule="auto"/>
        <w:ind w:left="180"/>
        <w:jc w:val="both"/>
        <w:rPr>
          <w:sz w:val="28"/>
          <w:szCs w:val="28"/>
        </w:rPr>
      </w:pPr>
      <w:bookmarkStart w:id="46" w:name="bookmark1896"/>
      <w:bookmarkEnd w:id="46"/>
      <w:r>
        <w:rPr>
          <w:b/>
          <w:bCs/>
          <w:i/>
          <w:iCs/>
          <w:sz w:val="28"/>
          <w:szCs w:val="28"/>
        </w:rPr>
        <w:t>2.1. Nội dung 1: Tìm hiểu vị trí địa lí và phạm vi lãnh thổ</w:t>
      </w:r>
    </w:p>
    <w:p w14:paraId="0A2FCB7E">
      <w:pPr>
        <w:pStyle w:val="14"/>
        <w:numPr>
          <w:ilvl w:val="0"/>
          <w:numId w:val="3"/>
        </w:numPr>
        <w:tabs>
          <w:tab w:val="left" w:pos="270"/>
          <w:tab w:val="left" w:pos="662"/>
        </w:tabs>
        <w:spacing w:after="0" w:line="360" w:lineRule="auto"/>
        <w:ind w:left="90" w:firstLine="90"/>
        <w:jc w:val="both"/>
        <w:rPr>
          <w:sz w:val="28"/>
          <w:szCs w:val="28"/>
        </w:rPr>
      </w:pPr>
      <w:bookmarkStart w:id="47" w:name="bookmark1897"/>
      <w:bookmarkEnd w:id="47"/>
      <w:r>
        <w:rPr>
          <w:i/>
          <w:iCs/>
          <w:sz w:val="28"/>
          <w:szCs w:val="28"/>
        </w:rPr>
        <w:t>Mục tiêu</w:t>
      </w:r>
    </w:p>
    <w:p w14:paraId="669E5406">
      <w:pPr>
        <w:pStyle w:val="14"/>
        <w:tabs>
          <w:tab w:val="left" w:pos="270"/>
        </w:tabs>
        <w:spacing w:after="0" w:line="360" w:lineRule="auto"/>
        <w:ind w:left="90" w:firstLine="90"/>
        <w:jc w:val="both"/>
        <w:rPr>
          <w:sz w:val="28"/>
          <w:szCs w:val="28"/>
        </w:rPr>
      </w:pPr>
      <w:r>
        <w:rPr>
          <w:sz w:val="28"/>
          <w:szCs w:val="28"/>
        </w:rPr>
        <w:t>Trình bày được đặc điểm vị trí địa lí và phạm vi lãnh thổ của vùng.</w:t>
      </w:r>
    </w:p>
    <w:p w14:paraId="630A4D4F">
      <w:pPr>
        <w:pStyle w:val="14"/>
        <w:numPr>
          <w:ilvl w:val="0"/>
          <w:numId w:val="3"/>
        </w:numPr>
        <w:tabs>
          <w:tab w:val="left" w:pos="270"/>
          <w:tab w:val="left" w:pos="662"/>
        </w:tabs>
        <w:spacing w:after="0" w:line="360" w:lineRule="auto"/>
        <w:ind w:left="90" w:firstLine="90"/>
        <w:jc w:val="both"/>
        <w:rPr>
          <w:sz w:val="28"/>
          <w:szCs w:val="28"/>
        </w:rPr>
      </w:pPr>
      <w:bookmarkStart w:id="48" w:name="bookmark1898"/>
      <w:bookmarkEnd w:id="48"/>
      <w:r>
        <w:rPr>
          <w:i/>
          <w:iCs/>
          <w:sz w:val="28"/>
          <w:szCs w:val="28"/>
        </w:rPr>
        <w:t>Tổ chức thực hiện</w:t>
      </w:r>
    </w:p>
    <w:p w14:paraId="1D44B574">
      <w:pPr>
        <w:pStyle w:val="14"/>
        <w:numPr>
          <w:ilvl w:val="0"/>
          <w:numId w:val="1"/>
        </w:numPr>
        <w:tabs>
          <w:tab w:val="left" w:pos="270"/>
          <w:tab w:val="left" w:pos="586"/>
        </w:tabs>
        <w:spacing w:after="0" w:line="360" w:lineRule="auto"/>
        <w:ind w:left="90" w:firstLine="90"/>
        <w:jc w:val="both"/>
        <w:rPr>
          <w:sz w:val="28"/>
          <w:szCs w:val="28"/>
        </w:rPr>
      </w:pPr>
      <w:bookmarkStart w:id="49" w:name="bookmark1899"/>
      <w:bookmarkEnd w:id="49"/>
      <w:r>
        <w:rPr>
          <w:sz w:val="28"/>
          <w:szCs w:val="28"/>
        </w:rPr>
        <w:t xml:space="preserve"> Bước 1: GV yêu cầu HS dựa vào bản đồ vùng Tây Nguyên cho biết:</w:t>
      </w:r>
    </w:p>
    <w:p w14:paraId="6FF1F03D">
      <w:pPr>
        <w:pStyle w:val="14"/>
        <w:tabs>
          <w:tab w:val="left" w:pos="270"/>
        </w:tabs>
        <w:spacing w:after="0" w:line="360" w:lineRule="auto"/>
        <w:ind w:left="90" w:firstLine="90"/>
        <w:jc w:val="both"/>
        <w:rPr>
          <w:sz w:val="28"/>
          <w:szCs w:val="28"/>
        </w:rPr>
      </w:pPr>
      <w:r>
        <w:rPr>
          <w:i/>
          <w:iCs/>
          <w:sz w:val="28"/>
          <w:szCs w:val="28"/>
        </w:rPr>
        <w:t>+ Tây Nguyên có bao nhiêu tỉnh, gồm những tỉnh nào.</w:t>
      </w:r>
    </w:p>
    <w:p w14:paraId="2F9A50D8">
      <w:pPr>
        <w:pStyle w:val="14"/>
        <w:tabs>
          <w:tab w:val="left" w:pos="270"/>
        </w:tabs>
        <w:spacing w:after="0" w:line="360" w:lineRule="auto"/>
        <w:ind w:left="90" w:firstLine="90"/>
        <w:jc w:val="both"/>
        <w:rPr>
          <w:sz w:val="28"/>
          <w:szCs w:val="28"/>
        </w:rPr>
      </w:pPr>
      <w:r>
        <w:rPr>
          <w:i/>
          <w:iCs/>
          <w:sz w:val="28"/>
          <w:szCs w:val="28"/>
        </w:rPr>
        <w:t>+ Tây Nguyên tiếp giáp với các vùng nào, tiếp giáp với nước nào.</w:t>
      </w:r>
    </w:p>
    <w:p w14:paraId="4E1C2B89">
      <w:pPr>
        <w:pStyle w:val="14"/>
        <w:tabs>
          <w:tab w:val="left" w:pos="270"/>
        </w:tabs>
        <w:spacing w:after="0" w:line="360" w:lineRule="auto"/>
        <w:ind w:left="90" w:firstLine="90"/>
        <w:jc w:val="both"/>
        <w:rPr>
          <w:sz w:val="28"/>
          <w:szCs w:val="28"/>
        </w:rPr>
      </w:pPr>
      <w:r>
        <w:rPr>
          <w:i/>
          <w:iCs/>
          <w:sz w:val="28"/>
          <w:szCs w:val="28"/>
        </w:rPr>
        <w:t>+ Ý nghĩa vị trí địa lí của vùng Tây Nguyên.</w:t>
      </w:r>
    </w:p>
    <w:p w14:paraId="29BF0209">
      <w:pPr>
        <w:pStyle w:val="14"/>
        <w:numPr>
          <w:ilvl w:val="0"/>
          <w:numId w:val="1"/>
        </w:numPr>
        <w:tabs>
          <w:tab w:val="left" w:pos="270"/>
          <w:tab w:val="left" w:pos="586"/>
        </w:tabs>
        <w:spacing w:after="0" w:line="360" w:lineRule="auto"/>
        <w:ind w:left="90" w:firstLine="90"/>
        <w:jc w:val="both"/>
        <w:rPr>
          <w:sz w:val="28"/>
          <w:szCs w:val="28"/>
        </w:rPr>
      </w:pPr>
      <w:bookmarkStart w:id="50" w:name="bookmark1900"/>
      <w:bookmarkEnd w:id="50"/>
      <w:r>
        <w:rPr>
          <w:sz w:val="28"/>
          <w:szCs w:val="28"/>
        </w:rPr>
        <w:t xml:space="preserve"> Bước 2: HS quan sát bản đồ, đọc thông tin trong SGK trả lời các câu hỏi.</w:t>
      </w:r>
    </w:p>
    <w:p w14:paraId="1FBDCFE4">
      <w:pPr>
        <w:pStyle w:val="14"/>
        <w:numPr>
          <w:ilvl w:val="0"/>
          <w:numId w:val="1"/>
        </w:numPr>
        <w:tabs>
          <w:tab w:val="left" w:pos="270"/>
          <w:tab w:val="left" w:pos="586"/>
        </w:tabs>
        <w:spacing w:after="0" w:line="360" w:lineRule="auto"/>
        <w:ind w:left="90" w:firstLine="90"/>
        <w:jc w:val="both"/>
        <w:rPr>
          <w:sz w:val="28"/>
          <w:szCs w:val="28"/>
        </w:rPr>
      </w:pPr>
      <w:bookmarkStart w:id="51" w:name="bookmark1901"/>
      <w:bookmarkEnd w:id="51"/>
      <w:r>
        <w:rPr>
          <w:sz w:val="28"/>
          <w:szCs w:val="28"/>
        </w:rPr>
        <w:t xml:space="preserve"> Bước 3: GV gọi một vài HS trả lời, các HS khác nhận xét và bổ sung.</w:t>
      </w:r>
    </w:p>
    <w:p w14:paraId="4FDD0F48">
      <w:pPr>
        <w:pStyle w:val="14"/>
        <w:numPr>
          <w:ilvl w:val="0"/>
          <w:numId w:val="1"/>
        </w:numPr>
        <w:tabs>
          <w:tab w:val="left" w:pos="270"/>
          <w:tab w:val="left" w:pos="586"/>
        </w:tabs>
        <w:spacing w:after="0" w:line="360" w:lineRule="auto"/>
        <w:ind w:left="90" w:firstLine="90"/>
        <w:jc w:val="both"/>
        <w:rPr>
          <w:sz w:val="28"/>
          <w:szCs w:val="28"/>
        </w:rPr>
      </w:pPr>
      <w:bookmarkStart w:id="52" w:name="bookmark1902"/>
      <w:bookmarkEnd w:id="52"/>
      <w:r>
        <w:rPr>
          <w:sz w:val="28"/>
          <w:szCs w:val="28"/>
        </w:rPr>
        <w:t xml:space="preserve"> Bước 4: GV chuẩn hoá kiến thức.</w:t>
      </w:r>
    </w:p>
    <w:p w14:paraId="6EA0127F">
      <w:pPr>
        <w:pStyle w:val="14"/>
        <w:numPr>
          <w:ilvl w:val="0"/>
          <w:numId w:val="1"/>
        </w:numPr>
        <w:pBdr>
          <w:top w:val="single" w:color="auto" w:sz="4" w:space="9"/>
          <w:left w:val="single" w:color="auto" w:sz="4" w:space="0"/>
          <w:bottom w:val="single" w:color="auto" w:sz="4" w:space="6"/>
          <w:right w:val="single" w:color="auto" w:sz="4" w:space="0"/>
        </w:pBdr>
        <w:shd w:val="clear" w:color="auto" w:fill="D2EEF2"/>
        <w:tabs>
          <w:tab w:val="left" w:pos="270"/>
          <w:tab w:val="left" w:pos="830"/>
        </w:tabs>
        <w:spacing w:after="0" w:line="360" w:lineRule="auto"/>
        <w:ind w:left="90" w:firstLine="90"/>
        <w:jc w:val="both"/>
        <w:rPr>
          <w:sz w:val="28"/>
          <w:szCs w:val="28"/>
        </w:rPr>
      </w:pPr>
      <w:bookmarkStart w:id="53" w:name="bookmark1903"/>
      <w:bookmarkEnd w:id="53"/>
      <w:r>
        <w:rPr>
          <w:sz w:val="28"/>
          <w:szCs w:val="28"/>
        </w:rPr>
        <w:t xml:space="preserve"> Vùng Tây Nguyên: gồm 5 tỉnh: Kon Tum, Gia Lai, Đắk Lắk, Đắk Nông và Lâm Đồng.</w:t>
      </w:r>
    </w:p>
    <w:p w14:paraId="0DF28E12">
      <w:pPr>
        <w:pStyle w:val="14"/>
        <w:numPr>
          <w:ilvl w:val="0"/>
          <w:numId w:val="1"/>
        </w:numPr>
        <w:pBdr>
          <w:top w:val="single" w:color="auto" w:sz="4" w:space="9"/>
          <w:left w:val="single" w:color="auto" w:sz="4" w:space="0"/>
          <w:bottom w:val="single" w:color="auto" w:sz="4" w:space="6"/>
          <w:right w:val="single" w:color="auto" w:sz="4" w:space="0"/>
        </w:pBdr>
        <w:shd w:val="clear" w:color="auto" w:fill="D2EEF2"/>
        <w:tabs>
          <w:tab w:val="left" w:pos="270"/>
          <w:tab w:val="left" w:pos="830"/>
        </w:tabs>
        <w:spacing w:after="0" w:line="360" w:lineRule="auto"/>
        <w:ind w:left="90" w:firstLine="90"/>
        <w:jc w:val="both"/>
        <w:rPr>
          <w:sz w:val="28"/>
          <w:szCs w:val="28"/>
        </w:rPr>
      </w:pPr>
      <w:bookmarkStart w:id="54" w:name="bookmark1904"/>
      <w:bookmarkEnd w:id="54"/>
      <w:r>
        <w:rPr>
          <w:sz w:val="28"/>
          <w:szCs w:val="28"/>
        </w:rPr>
        <w:t xml:space="preserve"> Giáp với Bắc Trung Bộ và Duyên hải miền Trung, Đông Nam Bộ và hai nước Lào và Cam-pu-chia.</w:t>
      </w:r>
    </w:p>
    <w:p w14:paraId="2D410CCD">
      <w:pPr>
        <w:pStyle w:val="14"/>
        <w:numPr>
          <w:ilvl w:val="0"/>
          <w:numId w:val="1"/>
        </w:numPr>
        <w:pBdr>
          <w:top w:val="single" w:color="auto" w:sz="4" w:space="9"/>
          <w:left w:val="single" w:color="auto" w:sz="4" w:space="0"/>
          <w:bottom w:val="single" w:color="auto" w:sz="4" w:space="6"/>
          <w:right w:val="single" w:color="auto" w:sz="4" w:space="0"/>
        </w:pBdr>
        <w:shd w:val="clear" w:color="auto" w:fill="D2EEF2"/>
        <w:tabs>
          <w:tab w:val="left" w:pos="270"/>
          <w:tab w:val="left" w:pos="835"/>
        </w:tabs>
        <w:spacing w:after="0" w:line="360" w:lineRule="auto"/>
        <w:ind w:left="90" w:firstLine="90"/>
        <w:jc w:val="both"/>
        <w:rPr>
          <w:sz w:val="28"/>
          <w:szCs w:val="28"/>
        </w:rPr>
      </w:pPr>
      <w:bookmarkStart w:id="55" w:name="bookmark1905"/>
      <w:bookmarkEnd w:id="55"/>
      <w:r>
        <w:rPr>
          <w:sz w:val="28"/>
          <w:szCs w:val="28"/>
        </w:rPr>
        <w:t xml:space="preserve"> Vùng có vị trí chiến lược quan trọng về kinh tế, chính trị, quốc phòng an ninh; thuận lợi trong giao thương với các vùng trong nước và đóng vai trò quan trọng trong kết nối với các nước Đông Nam Á lục địa.</w:t>
      </w:r>
    </w:p>
    <w:p w14:paraId="3394DA28">
      <w:pPr>
        <w:pStyle w:val="14"/>
        <w:tabs>
          <w:tab w:val="left" w:pos="270"/>
          <w:tab w:val="left" w:pos="555"/>
        </w:tabs>
        <w:spacing w:after="0" w:line="360" w:lineRule="auto"/>
        <w:jc w:val="both"/>
        <w:rPr>
          <w:sz w:val="28"/>
          <w:szCs w:val="28"/>
        </w:rPr>
      </w:pPr>
      <w:bookmarkStart w:id="56" w:name="bookmark1906"/>
      <w:bookmarkEnd w:id="56"/>
      <w:r>
        <w:rPr>
          <w:b/>
          <w:bCs/>
          <w:i/>
          <w:iCs/>
          <w:sz w:val="28"/>
          <w:szCs w:val="28"/>
        </w:rPr>
        <w:t>2.2. Nội dung 2: Tìm hiểu điều kiện tự nhiên và tài nguyên thiên nhiên</w:t>
      </w:r>
    </w:p>
    <w:p w14:paraId="70820785">
      <w:pPr>
        <w:pStyle w:val="14"/>
        <w:numPr>
          <w:ilvl w:val="0"/>
          <w:numId w:val="4"/>
        </w:numPr>
        <w:tabs>
          <w:tab w:val="left" w:pos="270"/>
          <w:tab w:val="left" w:pos="387"/>
        </w:tabs>
        <w:spacing w:after="0" w:line="360" w:lineRule="auto"/>
        <w:ind w:left="90" w:firstLine="90"/>
        <w:jc w:val="both"/>
        <w:rPr>
          <w:sz w:val="28"/>
          <w:szCs w:val="28"/>
        </w:rPr>
      </w:pPr>
      <w:bookmarkStart w:id="57" w:name="bookmark1907"/>
      <w:bookmarkEnd w:id="57"/>
      <w:r>
        <w:rPr>
          <w:i/>
          <w:iCs/>
          <w:sz w:val="28"/>
          <w:szCs w:val="28"/>
        </w:rPr>
        <w:t>Mục tiêu</w:t>
      </w:r>
    </w:p>
    <w:p w14:paraId="47677519">
      <w:pPr>
        <w:pStyle w:val="14"/>
        <w:tabs>
          <w:tab w:val="left" w:pos="270"/>
        </w:tabs>
        <w:spacing w:after="0" w:line="360" w:lineRule="auto"/>
        <w:ind w:left="90" w:firstLine="90"/>
        <w:jc w:val="both"/>
        <w:rPr>
          <w:sz w:val="28"/>
          <w:szCs w:val="28"/>
        </w:rPr>
      </w:pPr>
      <w:r>
        <w:rPr>
          <w:sz w:val="28"/>
          <w:szCs w:val="28"/>
        </w:rPr>
        <w:t>Trình bày được thế mạnh và hạn chế về điều kiện tự nhiên và tài nguyên thiên nhiên của vùng.</w:t>
      </w:r>
    </w:p>
    <w:p w14:paraId="67041C9E">
      <w:pPr>
        <w:pStyle w:val="14"/>
        <w:numPr>
          <w:ilvl w:val="0"/>
          <w:numId w:val="4"/>
        </w:numPr>
        <w:tabs>
          <w:tab w:val="left" w:pos="270"/>
          <w:tab w:val="left" w:pos="387"/>
        </w:tabs>
        <w:spacing w:after="0" w:line="360" w:lineRule="auto"/>
        <w:ind w:left="90" w:firstLine="90"/>
        <w:jc w:val="both"/>
        <w:rPr>
          <w:sz w:val="28"/>
          <w:szCs w:val="28"/>
        </w:rPr>
      </w:pPr>
      <w:bookmarkStart w:id="58" w:name="bookmark1908"/>
      <w:bookmarkEnd w:id="58"/>
      <w:r>
        <w:rPr>
          <w:i/>
          <w:iCs/>
          <w:sz w:val="28"/>
          <w:szCs w:val="28"/>
        </w:rPr>
        <w:t>Tổ chức thực hiện</w:t>
      </w:r>
    </w:p>
    <w:p w14:paraId="23CABFC1">
      <w:pPr>
        <w:pStyle w:val="14"/>
        <w:numPr>
          <w:ilvl w:val="0"/>
          <w:numId w:val="5"/>
        </w:numPr>
        <w:tabs>
          <w:tab w:val="left" w:pos="270"/>
          <w:tab w:val="left" w:pos="333"/>
        </w:tabs>
        <w:spacing w:after="0" w:line="360" w:lineRule="auto"/>
        <w:ind w:left="90" w:firstLine="90"/>
        <w:jc w:val="both"/>
        <w:rPr>
          <w:sz w:val="28"/>
          <w:szCs w:val="28"/>
        </w:rPr>
      </w:pPr>
      <w:bookmarkStart w:id="59" w:name="bookmark1909"/>
      <w:bookmarkEnd w:id="59"/>
      <w:r>
        <w:rPr>
          <w:sz w:val="28"/>
          <w:szCs w:val="28"/>
        </w:rPr>
        <w:t xml:space="preserve"> Bước 1: GV yêu cầu HS đọc thông tin trong SGK, hãy trình bày thế mạnh và hạn chế về điều kiện tự nhiên và tài nguyên thiên nhiên của vùng Tây Nguyên.</w:t>
      </w:r>
    </w:p>
    <w:p w14:paraId="342B073C">
      <w:pPr>
        <w:pStyle w:val="14"/>
        <w:tabs>
          <w:tab w:val="left" w:pos="270"/>
        </w:tabs>
        <w:spacing w:after="0" w:line="360" w:lineRule="auto"/>
        <w:ind w:left="90" w:firstLine="90"/>
        <w:jc w:val="both"/>
        <w:rPr>
          <w:sz w:val="28"/>
          <w:szCs w:val="28"/>
        </w:rPr>
      </w:pPr>
      <w:r>
        <w:rPr>
          <w:sz w:val="28"/>
          <w:szCs w:val="28"/>
        </w:rPr>
        <w:t>HS thực hiện theo cặp hoặc nhóm, các cặp hoặc nhóm cùng thực hiện một nhiệm vụ. GV gợi ý cho HS tư duy theo mối quan hệ nhân quả, phân tích bản đồ, tranh ảnh,... Từ đặc điểm tự nhiên và tài nguyên thiên nhiên để rút ra thế mạnh và hạn chế của vùng.</w:t>
      </w:r>
    </w:p>
    <w:p w14:paraId="71C16482">
      <w:pPr>
        <w:pStyle w:val="14"/>
        <w:numPr>
          <w:ilvl w:val="0"/>
          <w:numId w:val="5"/>
        </w:numPr>
        <w:tabs>
          <w:tab w:val="left" w:pos="270"/>
          <w:tab w:val="left" w:pos="333"/>
        </w:tabs>
        <w:spacing w:after="0" w:line="360" w:lineRule="auto"/>
        <w:ind w:left="90" w:firstLine="90"/>
        <w:jc w:val="both"/>
        <w:rPr>
          <w:sz w:val="28"/>
          <w:szCs w:val="28"/>
        </w:rPr>
      </w:pPr>
      <w:bookmarkStart w:id="60" w:name="bookmark1910"/>
      <w:bookmarkEnd w:id="60"/>
      <w:r>
        <w:rPr>
          <w:sz w:val="28"/>
          <w:szCs w:val="28"/>
        </w:rPr>
        <w:t xml:space="preserve"> Bước 2: Các nhóm thực hiện nhiệm vụ được giao.</w:t>
      </w:r>
    </w:p>
    <w:p w14:paraId="2339B5A8">
      <w:pPr>
        <w:pStyle w:val="14"/>
        <w:numPr>
          <w:ilvl w:val="0"/>
          <w:numId w:val="5"/>
        </w:numPr>
        <w:tabs>
          <w:tab w:val="left" w:pos="270"/>
          <w:tab w:val="left" w:pos="333"/>
        </w:tabs>
        <w:spacing w:after="0" w:line="360" w:lineRule="auto"/>
        <w:ind w:left="90" w:firstLine="90"/>
        <w:jc w:val="both"/>
        <w:rPr>
          <w:sz w:val="28"/>
          <w:szCs w:val="28"/>
        </w:rPr>
      </w:pPr>
      <w:bookmarkStart w:id="61" w:name="bookmark1911"/>
      <w:bookmarkEnd w:id="61"/>
      <w:r>
        <w:rPr>
          <w:sz w:val="28"/>
          <w:szCs w:val="28"/>
        </w:rPr>
        <w:t xml:space="preserve"> Bước 3: Đại diện các nhóm báo cáo, nhận xét, bổ sung, đánh giá.</w:t>
      </w:r>
    </w:p>
    <w:p w14:paraId="77FAAD31">
      <w:pPr>
        <w:pStyle w:val="14"/>
        <w:numPr>
          <w:ilvl w:val="0"/>
          <w:numId w:val="5"/>
        </w:numPr>
        <w:tabs>
          <w:tab w:val="left" w:pos="270"/>
          <w:tab w:val="left" w:pos="333"/>
        </w:tabs>
        <w:spacing w:after="0" w:line="360" w:lineRule="auto"/>
        <w:ind w:left="90" w:firstLine="90"/>
        <w:jc w:val="both"/>
        <w:rPr>
          <w:sz w:val="28"/>
          <w:szCs w:val="28"/>
        </w:rPr>
      </w:pPr>
      <w:bookmarkStart w:id="62" w:name="bookmark1912"/>
      <w:bookmarkEnd w:id="62"/>
      <w:r>
        <w:rPr>
          <w:sz w:val="28"/>
          <w:szCs w:val="28"/>
        </w:rPr>
        <w:t xml:space="preserve"> Bước 4: GV chuẩn hoá lại kiến thức (GV diễn giảng và minh hoạ bằng hình ảnh).</w:t>
      </w:r>
    </w:p>
    <w:p w14:paraId="66D335B9">
      <w:pPr>
        <w:pStyle w:val="14"/>
        <w:numPr>
          <w:ilvl w:val="0"/>
          <w:numId w:val="6"/>
        </w:numPr>
        <w:pBdr>
          <w:top w:val="single" w:color="auto" w:sz="4" w:space="1"/>
          <w:left w:val="single" w:color="auto" w:sz="4" w:space="0"/>
          <w:bottom w:val="single" w:color="auto" w:sz="4" w:space="1"/>
          <w:right w:val="single" w:color="auto" w:sz="4" w:space="0"/>
        </w:pBdr>
        <w:shd w:val="clear" w:color="auto" w:fill="D2EEF2"/>
        <w:tabs>
          <w:tab w:val="left" w:pos="270"/>
          <w:tab w:val="left" w:pos="628"/>
        </w:tabs>
        <w:spacing w:after="0" w:line="360" w:lineRule="auto"/>
        <w:ind w:left="90" w:firstLine="90"/>
        <w:jc w:val="both"/>
        <w:rPr>
          <w:sz w:val="28"/>
          <w:szCs w:val="28"/>
        </w:rPr>
      </w:pPr>
      <w:bookmarkStart w:id="63" w:name="bookmark1913"/>
      <w:bookmarkEnd w:id="63"/>
      <w:r>
        <w:rPr>
          <w:sz w:val="28"/>
          <w:szCs w:val="28"/>
        </w:rPr>
        <w:t>Thế mạnh.</w:t>
      </w:r>
      <w:bookmarkStart w:id="64" w:name="bookmark1914"/>
      <w:bookmarkEnd w:id="64"/>
    </w:p>
    <w:p w14:paraId="4FC0DD09">
      <w:pPr>
        <w:pStyle w:val="14"/>
        <w:numPr>
          <w:ilvl w:val="0"/>
          <w:numId w:val="5"/>
        </w:numPr>
        <w:pBdr>
          <w:top w:val="single" w:color="auto" w:sz="4" w:space="1"/>
          <w:left w:val="single" w:color="auto" w:sz="4" w:space="0"/>
          <w:bottom w:val="single" w:color="auto" w:sz="4" w:space="1"/>
          <w:right w:val="single" w:color="auto" w:sz="4" w:space="0"/>
        </w:pBdr>
        <w:shd w:val="clear" w:color="auto" w:fill="D2EEF2"/>
        <w:tabs>
          <w:tab w:val="left" w:pos="270"/>
          <w:tab w:val="left" w:pos="580"/>
        </w:tabs>
        <w:spacing w:after="0" w:line="360" w:lineRule="auto"/>
        <w:ind w:left="90" w:firstLine="90"/>
        <w:jc w:val="both"/>
        <w:rPr>
          <w:sz w:val="28"/>
          <w:szCs w:val="28"/>
        </w:rPr>
      </w:pPr>
      <w:r>
        <w:rPr>
          <w:sz w:val="28"/>
          <w:szCs w:val="28"/>
        </w:rPr>
        <w:t xml:space="preserve"> Địa hình và đất: Chủ yếu là các cao nguyên bề mặt xếp tầng, tương đối bằng phẳng, đất badan màu mỡ thuận lợi cho quy hoạch các vùng chuyên canh cây công nghiệp và cây ăn quả, phát triển lâm nghiệp, cây dược liệu (khối núi Kon Tum và khối núi cực Nam Trung Bộ).</w:t>
      </w:r>
    </w:p>
    <w:p w14:paraId="34EC9283">
      <w:pPr>
        <w:pStyle w:val="14"/>
        <w:numPr>
          <w:ilvl w:val="0"/>
          <w:numId w:val="5"/>
        </w:numPr>
        <w:pBdr>
          <w:top w:val="single" w:color="auto" w:sz="4" w:space="1"/>
          <w:left w:val="single" w:color="auto" w:sz="4" w:space="0"/>
          <w:bottom w:val="single" w:color="auto" w:sz="4" w:space="1"/>
          <w:right w:val="single" w:color="auto" w:sz="4" w:space="0"/>
        </w:pBdr>
        <w:shd w:val="clear" w:color="auto" w:fill="D2EEF2"/>
        <w:tabs>
          <w:tab w:val="left" w:pos="270"/>
          <w:tab w:val="left" w:pos="566"/>
        </w:tabs>
        <w:spacing w:after="0" w:line="360" w:lineRule="auto"/>
        <w:ind w:left="90" w:firstLine="90"/>
        <w:jc w:val="both"/>
        <w:rPr>
          <w:sz w:val="28"/>
          <w:szCs w:val="28"/>
        </w:rPr>
      </w:pPr>
      <w:bookmarkStart w:id="65" w:name="bookmark1915"/>
      <w:bookmarkEnd w:id="65"/>
      <w:r>
        <w:rPr>
          <w:sz w:val="28"/>
          <w:szCs w:val="28"/>
        </w:rPr>
        <w:t xml:space="preserve"> Khí hậu:</w:t>
      </w:r>
    </w:p>
    <w:p w14:paraId="72BD892C">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Có tính chất cận xích đạo, có mùa mưa và mùa khô rõ rệt, thuận lợi cho cây trồng nhiệt đới phát triển và phơi, sấy nông sản.</w:t>
      </w:r>
    </w:p>
    <w:p w14:paraId="6C44582A">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Một số khu vực khí hậu mát mẻ, có thể trồng cây cận nhiệt và phát triển du lịch.</w:t>
      </w:r>
    </w:p>
    <w:p w14:paraId="14F734C7">
      <w:pPr>
        <w:pStyle w:val="14"/>
        <w:numPr>
          <w:ilvl w:val="0"/>
          <w:numId w:val="5"/>
        </w:numPr>
        <w:pBdr>
          <w:top w:val="single" w:color="auto" w:sz="4" w:space="1"/>
          <w:left w:val="single" w:color="auto" w:sz="4" w:space="0"/>
          <w:bottom w:val="single" w:color="auto" w:sz="4" w:space="1"/>
          <w:right w:val="single" w:color="auto" w:sz="4" w:space="0"/>
        </w:pBdr>
        <w:shd w:val="clear" w:color="auto" w:fill="D2EEF2"/>
        <w:tabs>
          <w:tab w:val="left" w:pos="270"/>
          <w:tab w:val="left" w:pos="566"/>
        </w:tabs>
        <w:spacing w:after="0" w:line="360" w:lineRule="auto"/>
        <w:ind w:left="90" w:firstLine="90"/>
        <w:jc w:val="both"/>
        <w:rPr>
          <w:sz w:val="28"/>
          <w:szCs w:val="28"/>
        </w:rPr>
      </w:pPr>
      <w:bookmarkStart w:id="66" w:name="bookmark1916"/>
      <w:bookmarkEnd w:id="66"/>
      <w:r>
        <w:rPr>
          <w:sz w:val="28"/>
          <w:szCs w:val="28"/>
        </w:rPr>
        <w:t xml:space="preserve"> Nguồn nước:</w:t>
      </w:r>
    </w:p>
    <w:p w14:paraId="6AB070F6">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Là nơi bắt nguồn của nhiều con sông chảy qua các bậc địa hình khác nhau, tạo tiềm năng thuỷ điện lớn.</w:t>
      </w:r>
    </w:p>
    <w:p w14:paraId="0DEA6FD4">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Nhiều hồ có khả năng trữ nước và điều tiết dòng chảy.</w:t>
      </w:r>
    </w:p>
    <w:p w14:paraId="75D0BF0D">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Nước ngầm khá phong phú, cung cấp nước tưới vào mùa khô.</w:t>
      </w:r>
    </w:p>
    <w:p w14:paraId="643E47E9">
      <w:pPr>
        <w:pStyle w:val="14"/>
        <w:numPr>
          <w:ilvl w:val="0"/>
          <w:numId w:val="5"/>
        </w:numPr>
        <w:pBdr>
          <w:top w:val="single" w:color="auto" w:sz="4" w:space="1"/>
          <w:left w:val="single" w:color="auto" w:sz="4" w:space="0"/>
          <w:bottom w:val="single" w:color="auto" w:sz="4" w:space="1"/>
          <w:right w:val="single" w:color="auto" w:sz="4" w:space="0"/>
        </w:pBdr>
        <w:shd w:val="clear" w:color="auto" w:fill="D2EEF2"/>
        <w:tabs>
          <w:tab w:val="left" w:pos="270"/>
          <w:tab w:val="left" w:pos="566"/>
        </w:tabs>
        <w:spacing w:after="0" w:line="360" w:lineRule="auto"/>
        <w:ind w:left="90" w:firstLine="90"/>
        <w:jc w:val="both"/>
        <w:rPr>
          <w:sz w:val="28"/>
          <w:szCs w:val="28"/>
        </w:rPr>
      </w:pPr>
      <w:bookmarkStart w:id="67" w:name="bookmark1917"/>
      <w:bookmarkEnd w:id="67"/>
      <w:r>
        <w:rPr>
          <w:sz w:val="28"/>
          <w:szCs w:val="28"/>
        </w:rPr>
        <w:t>Khoáng sản có nhiều loại, trong đó bô-xít có trữ lượng lớn nhất nước.</w:t>
      </w:r>
    </w:p>
    <w:p w14:paraId="4459AEF4">
      <w:pPr>
        <w:pStyle w:val="14"/>
        <w:numPr>
          <w:ilvl w:val="0"/>
          <w:numId w:val="5"/>
        </w:numPr>
        <w:pBdr>
          <w:top w:val="single" w:color="auto" w:sz="4" w:space="1"/>
          <w:left w:val="single" w:color="auto" w:sz="4" w:space="0"/>
          <w:bottom w:val="single" w:color="auto" w:sz="4" w:space="1"/>
          <w:right w:val="single" w:color="auto" w:sz="4" w:space="0"/>
        </w:pBdr>
        <w:shd w:val="clear" w:color="auto" w:fill="D2EEF2"/>
        <w:tabs>
          <w:tab w:val="left" w:pos="270"/>
          <w:tab w:val="left" w:pos="566"/>
        </w:tabs>
        <w:spacing w:after="0" w:line="360" w:lineRule="auto"/>
        <w:ind w:left="90" w:firstLine="90"/>
        <w:jc w:val="both"/>
        <w:rPr>
          <w:sz w:val="28"/>
          <w:szCs w:val="28"/>
        </w:rPr>
      </w:pPr>
      <w:bookmarkStart w:id="68" w:name="bookmark1918"/>
      <w:bookmarkEnd w:id="68"/>
      <w:r>
        <w:rPr>
          <w:sz w:val="28"/>
          <w:szCs w:val="28"/>
        </w:rPr>
        <w:t xml:space="preserve"> Sinh vật:</w:t>
      </w:r>
    </w:p>
    <w:p w14:paraId="3F99A367">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Rừng có trữ lượng gỗ lớn, nhiều loài động, thực vật hoang dã, quý hiếm có ý nghĩa lớn về mặt khoa học và kinh tế.</w:t>
      </w:r>
    </w:p>
    <w:p w14:paraId="041E7B51">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Cảnh quan thiên nhiên hùng vĩ, độc đáo là thế mạnh phát triển du lịch sinh thái.</w:t>
      </w:r>
    </w:p>
    <w:p w14:paraId="206D7E30">
      <w:pPr>
        <w:pStyle w:val="14"/>
        <w:numPr>
          <w:ilvl w:val="0"/>
          <w:numId w:val="6"/>
        </w:numPr>
        <w:pBdr>
          <w:top w:val="single" w:color="auto" w:sz="4" w:space="1"/>
          <w:left w:val="single" w:color="auto" w:sz="4" w:space="0"/>
          <w:bottom w:val="single" w:color="auto" w:sz="4" w:space="1"/>
          <w:right w:val="single" w:color="auto" w:sz="4" w:space="0"/>
        </w:pBdr>
        <w:shd w:val="clear" w:color="auto" w:fill="D2EEF2"/>
        <w:tabs>
          <w:tab w:val="left" w:pos="270"/>
          <w:tab w:val="left" w:pos="647"/>
        </w:tabs>
        <w:spacing w:after="0" w:line="360" w:lineRule="auto"/>
        <w:ind w:left="90" w:firstLine="90"/>
        <w:jc w:val="both"/>
        <w:rPr>
          <w:sz w:val="28"/>
          <w:szCs w:val="28"/>
        </w:rPr>
      </w:pPr>
      <w:bookmarkStart w:id="69" w:name="bookmark1919"/>
      <w:bookmarkEnd w:id="69"/>
      <w:r>
        <w:rPr>
          <w:sz w:val="28"/>
          <w:szCs w:val="28"/>
        </w:rPr>
        <w:t>Hạn chế</w:t>
      </w:r>
    </w:p>
    <w:p w14:paraId="238EADEA">
      <w:pPr>
        <w:pStyle w:val="14"/>
        <w:numPr>
          <w:ilvl w:val="0"/>
          <w:numId w:val="5"/>
        </w:numPr>
        <w:pBdr>
          <w:top w:val="single" w:color="auto" w:sz="4" w:space="1"/>
          <w:left w:val="single" w:color="auto" w:sz="4" w:space="0"/>
          <w:bottom w:val="single" w:color="auto" w:sz="4" w:space="1"/>
          <w:right w:val="single" w:color="auto" w:sz="4" w:space="0"/>
        </w:pBdr>
        <w:shd w:val="clear" w:color="auto" w:fill="D2EEF2"/>
        <w:tabs>
          <w:tab w:val="left" w:pos="270"/>
          <w:tab w:val="left" w:pos="566"/>
        </w:tabs>
        <w:spacing w:after="0" w:line="360" w:lineRule="auto"/>
        <w:ind w:left="90" w:firstLine="90"/>
        <w:jc w:val="both"/>
        <w:rPr>
          <w:sz w:val="28"/>
          <w:szCs w:val="28"/>
        </w:rPr>
      </w:pPr>
      <w:bookmarkStart w:id="70" w:name="bookmark1920"/>
      <w:bookmarkEnd w:id="70"/>
      <w:r>
        <w:rPr>
          <w:sz w:val="28"/>
          <w:szCs w:val="28"/>
        </w:rPr>
        <w:t xml:space="preserve"> Đất đang bị suy thoái ảnh hưởng đến năng suất, chất lượng cây trồng.</w:t>
      </w:r>
    </w:p>
    <w:p w14:paraId="33B29F82">
      <w:pPr>
        <w:pStyle w:val="14"/>
        <w:numPr>
          <w:ilvl w:val="0"/>
          <w:numId w:val="5"/>
        </w:numPr>
        <w:pBdr>
          <w:top w:val="single" w:color="auto" w:sz="4" w:space="1"/>
          <w:left w:val="single" w:color="auto" w:sz="4" w:space="0"/>
          <w:bottom w:val="single" w:color="auto" w:sz="4" w:space="1"/>
          <w:right w:val="single" w:color="auto" w:sz="4" w:space="0"/>
        </w:pBdr>
        <w:shd w:val="clear" w:color="auto" w:fill="D2EEF2"/>
        <w:tabs>
          <w:tab w:val="left" w:pos="270"/>
          <w:tab w:val="left" w:pos="566"/>
        </w:tabs>
        <w:spacing w:after="0" w:line="360" w:lineRule="auto"/>
        <w:ind w:left="90" w:firstLine="90"/>
        <w:jc w:val="both"/>
        <w:rPr>
          <w:sz w:val="28"/>
          <w:szCs w:val="28"/>
        </w:rPr>
      </w:pPr>
      <w:bookmarkStart w:id="71" w:name="bookmark1921"/>
      <w:bookmarkEnd w:id="71"/>
      <w:r>
        <w:rPr>
          <w:sz w:val="28"/>
          <w:szCs w:val="28"/>
        </w:rPr>
        <w:t xml:space="preserve"> Mùa khô kéo dài dẫn tới nguy cơ thiếu nước sản xuất, sinh hoạt và cháy rừng.</w:t>
      </w:r>
    </w:p>
    <w:p w14:paraId="669E0C3A">
      <w:pPr>
        <w:pStyle w:val="14"/>
        <w:numPr>
          <w:ilvl w:val="0"/>
          <w:numId w:val="5"/>
        </w:numPr>
        <w:pBdr>
          <w:top w:val="single" w:color="auto" w:sz="4" w:space="1"/>
          <w:left w:val="single" w:color="auto" w:sz="4" w:space="0"/>
          <w:bottom w:val="single" w:color="auto" w:sz="4" w:space="1"/>
          <w:right w:val="single" w:color="auto" w:sz="4" w:space="0"/>
        </w:pBdr>
        <w:shd w:val="clear" w:color="auto" w:fill="D2EEF2"/>
        <w:tabs>
          <w:tab w:val="left" w:pos="270"/>
          <w:tab w:val="left" w:pos="566"/>
        </w:tabs>
        <w:spacing w:after="0" w:line="360" w:lineRule="auto"/>
        <w:ind w:left="90" w:firstLine="90"/>
        <w:jc w:val="both"/>
        <w:rPr>
          <w:sz w:val="28"/>
          <w:szCs w:val="28"/>
        </w:rPr>
      </w:pPr>
      <w:bookmarkStart w:id="72" w:name="bookmark1922"/>
      <w:bookmarkEnd w:id="72"/>
      <w:r>
        <w:rPr>
          <w:sz w:val="28"/>
          <w:szCs w:val="28"/>
        </w:rPr>
        <w:t xml:space="preserve"> Nước ngầm nằm sâu và có sự suy giảm về trữ lượng gây khó khăn cho khai thác.</w:t>
      </w:r>
    </w:p>
    <w:p w14:paraId="75A50E48">
      <w:pPr>
        <w:pStyle w:val="14"/>
        <w:tabs>
          <w:tab w:val="left" w:pos="270"/>
          <w:tab w:val="left" w:pos="550"/>
        </w:tabs>
        <w:spacing w:after="0" w:line="360" w:lineRule="auto"/>
        <w:ind w:left="180"/>
        <w:jc w:val="both"/>
        <w:rPr>
          <w:b/>
          <w:bCs/>
          <w:i/>
          <w:iCs/>
          <w:sz w:val="28"/>
          <w:szCs w:val="28"/>
        </w:rPr>
      </w:pPr>
      <w:bookmarkStart w:id="73" w:name="bookmark1923"/>
      <w:bookmarkEnd w:id="73"/>
    </w:p>
    <w:p w14:paraId="5847EA48">
      <w:pPr>
        <w:pStyle w:val="14"/>
        <w:tabs>
          <w:tab w:val="left" w:pos="270"/>
          <w:tab w:val="left" w:pos="550"/>
        </w:tabs>
        <w:spacing w:after="0" w:line="360" w:lineRule="auto"/>
        <w:ind w:left="180"/>
        <w:jc w:val="both"/>
        <w:rPr>
          <w:sz w:val="28"/>
          <w:szCs w:val="28"/>
        </w:rPr>
      </w:pPr>
      <w:r>
        <w:rPr>
          <w:b/>
          <w:bCs/>
          <w:i/>
          <w:iCs/>
          <w:sz w:val="28"/>
          <w:szCs w:val="28"/>
        </w:rPr>
        <w:t>2.3. Nội dung 3: Tìm hiểu về dân cư, văn hoá</w:t>
      </w:r>
    </w:p>
    <w:p w14:paraId="59F3A47F">
      <w:pPr>
        <w:pStyle w:val="14"/>
        <w:tabs>
          <w:tab w:val="left" w:pos="270"/>
          <w:tab w:val="left" w:pos="709"/>
        </w:tabs>
        <w:spacing w:after="0" w:line="360" w:lineRule="auto"/>
        <w:ind w:left="180"/>
        <w:jc w:val="both"/>
        <w:rPr>
          <w:sz w:val="28"/>
          <w:szCs w:val="28"/>
        </w:rPr>
      </w:pPr>
      <w:bookmarkStart w:id="74" w:name="bookmark1924"/>
      <w:bookmarkEnd w:id="74"/>
      <w:r>
        <w:rPr>
          <w:i/>
          <w:iCs/>
          <w:sz w:val="28"/>
          <w:szCs w:val="28"/>
        </w:rPr>
        <w:t>2.3.1. Dân cư.</w:t>
      </w:r>
    </w:p>
    <w:p w14:paraId="72FA7BE4">
      <w:pPr>
        <w:pStyle w:val="14"/>
        <w:numPr>
          <w:ilvl w:val="0"/>
          <w:numId w:val="7"/>
        </w:numPr>
        <w:tabs>
          <w:tab w:val="left" w:pos="270"/>
          <w:tab w:val="left" w:pos="382"/>
        </w:tabs>
        <w:spacing w:after="0" w:line="360" w:lineRule="auto"/>
        <w:ind w:left="90" w:firstLine="90"/>
        <w:jc w:val="both"/>
        <w:rPr>
          <w:sz w:val="28"/>
          <w:szCs w:val="28"/>
        </w:rPr>
      </w:pPr>
      <w:bookmarkStart w:id="75" w:name="bookmark1925"/>
      <w:bookmarkEnd w:id="75"/>
      <w:r>
        <w:rPr>
          <w:i/>
          <w:iCs/>
          <w:sz w:val="28"/>
          <w:szCs w:val="28"/>
        </w:rPr>
        <w:t>Mục tiêu.</w:t>
      </w:r>
    </w:p>
    <w:p w14:paraId="0E6FDF47">
      <w:pPr>
        <w:pStyle w:val="14"/>
        <w:tabs>
          <w:tab w:val="left" w:pos="270"/>
        </w:tabs>
        <w:spacing w:after="0" w:line="360" w:lineRule="auto"/>
        <w:ind w:left="90" w:firstLine="90"/>
        <w:jc w:val="both"/>
        <w:rPr>
          <w:sz w:val="28"/>
          <w:szCs w:val="28"/>
        </w:rPr>
      </w:pPr>
      <w:r>
        <w:rPr>
          <w:sz w:val="28"/>
          <w:szCs w:val="28"/>
        </w:rPr>
        <w:t>Nhận xét được đặc điểm dân cư của các dân tộc ở Tây Nguyên.</w:t>
      </w:r>
    </w:p>
    <w:p w14:paraId="74D56D99">
      <w:pPr>
        <w:pStyle w:val="14"/>
        <w:numPr>
          <w:ilvl w:val="0"/>
          <w:numId w:val="7"/>
        </w:numPr>
        <w:tabs>
          <w:tab w:val="left" w:pos="270"/>
          <w:tab w:val="left" w:pos="382"/>
        </w:tabs>
        <w:spacing w:after="0" w:line="360" w:lineRule="auto"/>
        <w:ind w:left="90" w:firstLine="90"/>
        <w:jc w:val="both"/>
        <w:rPr>
          <w:sz w:val="28"/>
          <w:szCs w:val="28"/>
        </w:rPr>
      </w:pPr>
      <w:bookmarkStart w:id="76" w:name="bookmark1926"/>
      <w:bookmarkEnd w:id="76"/>
      <w:r>
        <w:rPr>
          <w:i/>
          <w:iCs/>
          <w:sz w:val="28"/>
          <w:szCs w:val="28"/>
        </w:rPr>
        <w:t>Tổ chức thực hiện.</w:t>
      </w:r>
    </w:p>
    <w:p w14:paraId="3ADA795F">
      <w:pPr>
        <w:pStyle w:val="14"/>
        <w:numPr>
          <w:ilvl w:val="0"/>
          <w:numId w:val="5"/>
        </w:numPr>
        <w:tabs>
          <w:tab w:val="left" w:pos="270"/>
          <w:tab w:val="left" w:pos="310"/>
        </w:tabs>
        <w:spacing w:after="0" w:line="360" w:lineRule="auto"/>
        <w:ind w:left="90" w:firstLine="90"/>
        <w:jc w:val="both"/>
        <w:rPr>
          <w:sz w:val="28"/>
          <w:szCs w:val="28"/>
        </w:rPr>
      </w:pPr>
      <w:bookmarkStart w:id="77" w:name="bookmark1927"/>
      <w:bookmarkEnd w:id="77"/>
      <w:r>
        <w:rPr>
          <w:sz w:val="28"/>
          <w:szCs w:val="28"/>
        </w:rPr>
        <w:t xml:space="preserve"> Bước 1: GV yêu cầu HS đọc nội dung mục a, nêu nhận xét về đặc điểm dân cư của các dân tộc ở Tây Nguyên. GV gợi ý:</w:t>
      </w:r>
    </w:p>
    <w:p w14:paraId="6A6F15D7">
      <w:pPr>
        <w:pStyle w:val="14"/>
        <w:tabs>
          <w:tab w:val="left" w:pos="270"/>
        </w:tabs>
        <w:spacing w:after="0" w:line="360" w:lineRule="auto"/>
        <w:ind w:left="90" w:firstLine="90"/>
        <w:jc w:val="both"/>
        <w:rPr>
          <w:sz w:val="28"/>
          <w:szCs w:val="28"/>
        </w:rPr>
      </w:pPr>
      <w:r>
        <w:rPr>
          <w:i/>
          <w:iCs/>
          <w:sz w:val="28"/>
          <w:szCs w:val="28"/>
        </w:rPr>
        <w:t>+ Số dân và tỉ lệ tăng dân số tự nhiên của vùng như thế nào?</w:t>
      </w:r>
    </w:p>
    <w:p w14:paraId="42A5BB43">
      <w:pPr>
        <w:pStyle w:val="14"/>
        <w:tabs>
          <w:tab w:val="left" w:pos="270"/>
        </w:tabs>
        <w:spacing w:after="0" w:line="360" w:lineRule="auto"/>
        <w:ind w:left="90" w:firstLine="90"/>
        <w:jc w:val="both"/>
        <w:rPr>
          <w:sz w:val="28"/>
          <w:szCs w:val="28"/>
        </w:rPr>
      </w:pPr>
      <w:r>
        <w:rPr>
          <w:i/>
          <w:iCs/>
          <w:sz w:val="28"/>
          <w:szCs w:val="28"/>
        </w:rPr>
        <w:t>+ Mật độ dân cư vùng Tây Nguyên so với cả nước, dân cư chủ yếu sống ở đâu?</w:t>
      </w:r>
    </w:p>
    <w:p w14:paraId="6B0DD13A">
      <w:pPr>
        <w:pStyle w:val="14"/>
        <w:tabs>
          <w:tab w:val="left" w:pos="270"/>
        </w:tabs>
        <w:spacing w:after="0" w:line="360" w:lineRule="auto"/>
        <w:ind w:left="90" w:firstLine="90"/>
        <w:jc w:val="both"/>
        <w:rPr>
          <w:sz w:val="28"/>
          <w:szCs w:val="28"/>
        </w:rPr>
      </w:pPr>
      <w:r>
        <w:rPr>
          <w:i/>
          <w:iCs/>
          <w:sz w:val="28"/>
          <w:szCs w:val="28"/>
        </w:rPr>
        <w:t>+ Thành phần dân tộc ở Tây Nguyên có đặc điểm gì?</w:t>
      </w:r>
    </w:p>
    <w:p w14:paraId="0C20A0C0">
      <w:pPr>
        <w:pStyle w:val="14"/>
        <w:tabs>
          <w:tab w:val="left" w:pos="270"/>
        </w:tabs>
        <w:spacing w:after="0" w:line="360" w:lineRule="auto"/>
        <w:ind w:left="90" w:firstLine="90"/>
        <w:jc w:val="both"/>
        <w:rPr>
          <w:sz w:val="28"/>
          <w:szCs w:val="28"/>
        </w:rPr>
      </w:pPr>
      <w:r>
        <w:rPr>
          <w:sz w:val="28"/>
          <w:szCs w:val="28"/>
        </w:rPr>
        <w:t xml:space="preserve">+ </w:t>
      </w:r>
      <w:r>
        <w:rPr>
          <w:i/>
          <w:iCs/>
          <w:sz w:val="28"/>
          <w:szCs w:val="28"/>
        </w:rPr>
        <w:t>Một số chỉ tiêu về dân cư vùng Tây Nguyên với cả nước có sự khác nhau như thế nào?</w:t>
      </w:r>
    </w:p>
    <w:p w14:paraId="5AC390D5">
      <w:pPr>
        <w:pStyle w:val="14"/>
        <w:numPr>
          <w:ilvl w:val="0"/>
          <w:numId w:val="5"/>
        </w:numPr>
        <w:tabs>
          <w:tab w:val="left" w:pos="270"/>
          <w:tab w:val="left" w:pos="306"/>
        </w:tabs>
        <w:spacing w:after="0" w:line="360" w:lineRule="auto"/>
        <w:ind w:left="90" w:firstLine="90"/>
        <w:jc w:val="both"/>
        <w:rPr>
          <w:sz w:val="28"/>
          <w:szCs w:val="28"/>
        </w:rPr>
      </w:pPr>
      <w:bookmarkStart w:id="78" w:name="bookmark1928"/>
      <w:bookmarkEnd w:id="78"/>
      <w:r>
        <w:rPr>
          <w:sz w:val="28"/>
          <w:szCs w:val="28"/>
        </w:rPr>
        <w:t xml:space="preserve"> Bước 2: Cá nhân HS trả lời câu hỏi gợi ý như trên.</w:t>
      </w:r>
    </w:p>
    <w:p w14:paraId="1B98263B">
      <w:pPr>
        <w:pStyle w:val="14"/>
        <w:numPr>
          <w:ilvl w:val="0"/>
          <w:numId w:val="5"/>
        </w:numPr>
        <w:tabs>
          <w:tab w:val="left" w:pos="270"/>
          <w:tab w:val="left" w:pos="306"/>
        </w:tabs>
        <w:spacing w:after="0" w:line="360" w:lineRule="auto"/>
        <w:ind w:left="90" w:firstLine="90"/>
        <w:jc w:val="both"/>
        <w:rPr>
          <w:sz w:val="28"/>
          <w:szCs w:val="28"/>
        </w:rPr>
      </w:pPr>
      <w:bookmarkStart w:id="79" w:name="bookmark1929"/>
      <w:bookmarkEnd w:id="79"/>
      <w:r>
        <w:rPr>
          <w:sz w:val="28"/>
          <w:szCs w:val="28"/>
        </w:rPr>
        <w:t xml:space="preserve"> Bước 3: GV gọi một vài HS trả lời, các HS khác nhận xét và bổ sung.</w:t>
      </w:r>
    </w:p>
    <w:p w14:paraId="36FF59A9">
      <w:pPr>
        <w:pStyle w:val="14"/>
        <w:numPr>
          <w:ilvl w:val="0"/>
          <w:numId w:val="5"/>
        </w:numPr>
        <w:tabs>
          <w:tab w:val="left" w:pos="270"/>
          <w:tab w:val="left" w:pos="306"/>
        </w:tabs>
        <w:spacing w:after="0" w:line="360" w:lineRule="auto"/>
        <w:ind w:left="90" w:firstLine="90"/>
        <w:jc w:val="both"/>
        <w:rPr>
          <w:sz w:val="28"/>
          <w:szCs w:val="28"/>
        </w:rPr>
      </w:pPr>
      <w:bookmarkStart w:id="80" w:name="bookmark1930"/>
      <w:bookmarkEnd w:id="80"/>
      <w:r>
        <w:rPr>
          <w:sz w:val="28"/>
          <w:szCs w:val="28"/>
        </w:rPr>
        <w:t xml:space="preserve"> Bước 4: GV chuẩn hoá kiến thức.</w:t>
      </w:r>
    </w:p>
    <w:p w14:paraId="7D1F7305">
      <w:pPr>
        <w:pStyle w:val="14"/>
        <w:numPr>
          <w:ilvl w:val="0"/>
          <w:numId w:val="5"/>
        </w:numPr>
        <w:pBdr>
          <w:top w:val="single" w:color="auto" w:sz="4" w:space="3"/>
          <w:left w:val="single" w:color="auto" w:sz="4" w:space="0"/>
          <w:bottom w:val="single" w:color="auto" w:sz="4" w:space="6"/>
          <w:right w:val="single" w:color="auto" w:sz="4" w:space="0"/>
        </w:pBdr>
        <w:shd w:val="clear" w:color="auto" w:fill="D2EEF2"/>
        <w:tabs>
          <w:tab w:val="left" w:pos="270"/>
          <w:tab w:val="left" w:pos="546"/>
        </w:tabs>
        <w:spacing w:after="0" w:line="360" w:lineRule="auto"/>
        <w:ind w:left="90" w:firstLine="90"/>
        <w:jc w:val="both"/>
        <w:rPr>
          <w:sz w:val="28"/>
          <w:szCs w:val="28"/>
        </w:rPr>
      </w:pPr>
      <w:bookmarkStart w:id="81" w:name="bookmark1931"/>
      <w:bookmarkEnd w:id="81"/>
      <w:r>
        <w:rPr>
          <w:sz w:val="28"/>
          <w:szCs w:val="28"/>
        </w:rPr>
        <w:t xml:space="preserve"> Tỉ lệ tăng tự nhiên cao hơn mức trung bình cả nước.</w:t>
      </w:r>
    </w:p>
    <w:p w14:paraId="3A8C83B9">
      <w:pPr>
        <w:pStyle w:val="14"/>
        <w:numPr>
          <w:ilvl w:val="0"/>
          <w:numId w:val="5"/>
        </w:numPr>
        <w:pBdr>
          <w:top w:val="single" w:color="auto" w:sz="4" w:space="3"/>
          <w:left w:val="single" w:color="auto" w:sz="4" w:space="0"/>
          <w:bottom w:val="single" w:color="auto" w:sz="4" w:space="6"/>
          <w:right w:val="single" w:color="auto" w:sz="4" w:space="0"/>
        </w:pBdr>
        <w:shd w:val="clear" w:color="auto" w:fill="D2EEF2"/>
        <w:tabs>
          <w:tab w:val="left" w:pos="270"/>
          <w:tab w:val="left" w:pos="546"/>
        </w:tabs>
        <w:spacing w:after="0" w:line="360" w:lineRule="auto"/>
        <w:ind w:left="90" w:firstLine="90"/>
        <w:jc w:val="both"/>
        <w:rPr>
          <w:sz w:val="28"/>
          <w:szCs w:val="28"/>
        </w:rPr>
      </w:pPr>
      <w:bookmarkStart w:id="82" w:name="bookmark1932"/>
      <w:bookmarkEnd w:id="82"/>
      <w:r>
        <w:rPr>
          <w:sz w:val="28"/>
          <w:szCs w:val="28"/>
        </w:rPr>
        <w:t xml:space="preserve"> Là vùng thưa dân, mật độ dân số 111 người/km</w:t>
      </w:r>
      <w:r>
        <w:rPr>
          <w:sz w:val="28"/>
          <w:szCs w:val="28"/>
          <w:vertAlign w:val="superscript"/>
        </w:rPr>
        <w:t>2</w:t>
      </w:r>
      <w:r>
        <w:rPr>
          <w:sz w:val="28"/>
          <w:szCs w:val="28"/>
        </w:rPr>
        <w:t xml:space="preserve"> năm 2021.</w:t>
      </w:r>
    </w:p>
    <w:p w14:paraId="3BA62241">
      <w:pPr>
        <w:pStyle w:val="14"/>
        <w:numPr>
          <w:ilvl w:val="0"/>
          <w:numId w:val="5"/>
        </w:numPr>
        <w:pBdr>
          <w:top w:val="single" w:color="auto" w:sz="4" w:space="3"/>
          <w:left w:val="single" w:color="auto" w:sz="4" w:space="0"/>
          <w:bottom w:val="single" w:color="auto" w:sz="4" w:space="6"/>
          <w:right w:val="single" w:color="auto" w:sz="4" w:space="0"/>
        </w:pBdr>
        <w:shd w:val="clear" w:color="auto" w:fill="D2EEF2"/>
        <w:tabs>
          <w:tab w:val="left" w:pos="270"/>
          <w:tab w:val="left" w:pos="546"/>
        </w:tabs>
        <w:spacing w:after="0" w:line="360" w:lineRule="auto"/>
        <w:ind w:left="90" w:firstLine="90"/>
        <w:jc w:val="both"/>
        <w:rPr>
          <w:sz w:val="28"/>
          <w:szCs w:val="28"/>
        </w:rPr>
      </w:pPr>
      <w:bookmarkStart w:id="83" w:name="bookmark1933"/>
      <w:bookmarkEnd w:id="83"/>
      <w:r>
        <w:rPr>
          <w:sz w:val="28"/>
          <w:szCs w:val="28"/>
        </w:rPr>
        <w:t xml:space="preserve"> Dân cư chủ yếu sống ở nông thôn, (chiếm 71% tổng số dân năm 2021).</w:t>
      </w:r>
    </w:p>
    <w:p w14:paraId="6F7CED7B">
      <w:pPr>
        <w:pStyle w:val="14"/>
        <w:numPr>
          <w:ilvl w:val="0"/>
          <w:numId w:val="5"/>
        </w:numPr>
        <w:pBdr>
          <w:top w:val="single" w:color="auto" w:sz="4" w:space="3"/>
          <w:left w:val="single" w:color="auto" w:sz="4" w:space="0"/>
          <w:bottom w:val="single" w:color="auto" w:sz="4" w:space="6"/>
          <w:right w:val="single" w:color="auto" w:sz="4" w:space="0"/>
        </w:pBdr>
        <w:shd w:val="clear" w:color="auto" w:fill="D2EEF2"/>
        <w:tabs>
          <w:tab w:val="left" w:pos="270"/>
          <w:tab w:val="left" w:pos="546"/>
        </w:tabs>
        <w:spacing w:after="0" w:line="360" w:lineRule="auto"/>
        <w:ind w:left="90" w:firstLine="90"/>
        <w:jc w:val="both"/>
        <w:rPr>
          <w:sz w:val="28"/>
          <w:szCs w:val="28"/>
        </w:rPr>
      </w:pPr>
      <w:bookmarkStart w:id="84" w:name="bookmark1934"/>
      <w:bookmarkEnd w:id="84"/>
      <w:r>
        <w:rPr>
          <w:sz w:val="28"/>
          <w:szCs w:val="28"/>
        </w:rPr>
        <w:t xml:space="preserve"> Tây Nguyên có nhiều thành phần dân tộc nhất nước ta.</w:t>
      </w:r>
    </w:p>
    <w:p w14:paraId="7A12F6FA">
      <w:pPr>
        <w:pStyle w:val="14"/>
        <w:tabs>
          <w:tab w:val="left" w:pos="270"/>
          <w:tab w:val="left" w:pos="709"/>
        </w:tabs>
        <w:spacing w:after="0" w:line="360" w:lineRule="auto"/>
        <w:jc w:val="both"/>
        <w:rPr>
          <w:i/>
          <w:iCs/>
          <w:sz w:val="28"/>
          <w:szCs w:val="28"/>
        </w:rPr>
      </w:pPr>
      <w:bookmarkStart w:id="85" w:name="bookmark1935"/>
      <w:bookmarkEnd w:id="85"/>
    </w:p>
    <w:p w14:paraId="26AF67AB">
      <w:pPr>
        <w:pStyle w:val="14"/>
        <w:tabs>
          <w:tab w:val="left" w:pos="270"/>
          <w:tab w:val="left" w:pos="709"/>
        </w:tabs>
        <w:spacing w:after="0" w:line="360" w:lineRule="auto"/>
        <w:jc w:val="both"/>
        <w:rPr>
          <w:sz w:val="28"/>
          <w:szCs w:val="28"/>
        </w:rPr>
      </w:pPr>
      <w:r>
        <w:rPr>
          <w:i/>
          <w:iCs/>
          <w:sz w:val="28"/>
          <w:szCs w:val="28"/>
        </w:rPr>
        <w:t>2.3.2. Văn hoá</w:t>
      </w:r>
    </w:p>
    <w:p w14:paraId="3228D8D3">
      <w:pPr>
        <w:pStyle w:val="14"/>
        <w:numPr>
          <w:ilvl w:val="0"/>
          <w:numId w:val="8"/>
        </w:numPr>
        <w:tabs>
          <w:tab w:val="left" w:pos="270"/>
          <w:tab w:val="left" w:pos="382"/>
        </w:tabs>
        <w:spacing w:after="0" w:line="360" w:lineRule="auto"/>
        <w:ind w:left="90" w:firstLine="90"/>
        <w:jc w:val="both"/>
        <w:rPr>
          <w:sz w:val="28"/>
          <w:szCs w:val="28"/>
        </w:rPr>
      </w:pPr>
      <w:bookmarkStart w:id="86" w:name="bookmark1936"/>
      <w:bookmarkEnd w:id="86"/>
      <w:r>
        <w:rPr>
          <w:i/>
          <w:iCs/>
          <w:sz w:val="28"/>
          <w:szCs w:val="28"/>
        </w:rPr>
        <w:t>Mục tiêu</w:t>
      </w:r>
    </w:p>
    <w:p w14:paraId="6412D7FD">
      <w:pPr>
        <w:pStyle w:val="14"/>
        <w:tabs>
          <w:tab w:val="left" w:pos="270"/>
        </w:tabs>
        <w:spacing w:after="0" w:line="360" w:lineRule="auto"/>
        <w:ind w:left="90" w:firstLine="90"/>
        <w:jc w:val="both"/>
        <w:rPr>
          <w:sz w:val="28"/>
          <w:szCs w:val="28"/>
        </w:rPr>
      </w:pPr>
      <w:r>
        <w:rPr>
          <w:sz w:val="28"/>
          <w:szCs w:val="28"/>
        </w:rPr>
        <w:t>Nhận xét được đặc điểm văn hoá của các dân tộc Tây Nguyên.</w:t>
      </w:r>
    </w:p>
    <w:p w14:paraId="41F4EDBC">
      <w:pPr>
        <w:pStyle w:val="14"/>
        <w:numPr>
          <w:ilvl w:val="0"/>
          <w:numId w:val="8"/>
        </w:numPr>
        <w:tabs>
          <w:tab w:val="left" w:pos="270"/>
          <w:tab w:val="left" w:pos="382"/>
        </w:tabs>
        <w:spacing w:after="0" w:line="360" w:lineRule="auto"/>
        <w:ind w:left="90" w:firstLine="90"/>
        <w:jc w:val="both"/>
        <w:rPr>
          <w:sz w:val="28"/>
          <w:szCs w:val="28"/>
        </w:rPr>
      </w:pPr>
      <w:bookmarkStart w:id="87" w:name="bookmark1937"/>
      <w:bookmarkEnd w:id="87"/>
      <w:r>
        <w:rPr>
          <w:i/>
          <w:iCs/>
          <w:sz w:val="28"/>
          <w:szCs w:val="28"/>
        </w:rPr>
        <w:t>Tổ chức thực hiện</w:t>
      </w:r>
    </w:p>
    <w:p w14:paraId="6C51238E">
      <w:pPr>
        <w:pStyle w:val="14"/>
        <w:numPr>
          <w:ilvl w:val="0"/>
          <w:numId w:val="5"/>
        </w:numPr>
        <w:tabs>
          <w:tab w:val="left" w:pos="270"/>
          <w:tab w:val="left" w:pos="310"/>
        </w:tabs>
        <w:spacing w:after="0" w:line="360" w:lineRule="auto"/>
        <w:ind w:left="90" w:firstLine="90"/>
        <w:jc w:val="both"/>
        <w:rPr>
          <w:sz w:val="28"/>
          <w:szCs w:val="28"/>
        </w:rPr>
      </w:pPr>
      <w:bookmarkStart w:id="88" w:name="bookmark1938"/>
      <w:bookmarkEnd w:id="88"/>
      <w:r>
        <w:rPr>
          <w:sz w:val="28"/>
          <w:szCs w:val="28"/>
        </w:rPr>
        <w:t xml:space="preserve"> Bước 1: GV yêu cầu HS đọc nội dung mục b, nêu nhận xét về đặc điểm văn hoá của các dân tộc ở Tây Nguyên. Gợi ý:</w:t>
      </w:r>
    </w:p>
    <w:p w14:paraId="7FCDEBC1">
      <w:pPr>
        <w:pStyle w:val="14"/>
        <w:tabs>
          <w:tab w:val="left" w:pos="270"/>
        </w:tabs>
        <w:spacing w:after="0" w:line="360" w:lineRule="auto"/>
        <w:ind w:left="90" w:firstLine="90"/>
        <w:jc w:val="both"/>
        <w:rPr>
          <w:sz w:val="28"/>
          <w:szCs w:val="28"/>
        </w:rPr>
      </w:pPr>
      <w:r>
        <w:rPr>
          <w:sz w:val="28"/>
          <w:szCs w:val="28"/>
        </w:rPr>
        <w:t>+ Liệt kê một số di sản văn hoá tiêu biểu.</w:t>
      </w:r>
    </w:p>
    <w:p w14:paraId="19DA3DFB">
      <w:pPr>
        <w:pStyle w:val="14"/>
        <w:tabs>
          <w:tab w:val="left" w:pos="270"/>
        </w:tabs>
        <w:spacing w:after="0" w:line="360" w:lineRule="auto"/>
        <w:ind w:left="90" w:firstLine="90"/>
        <w:jc w:val="both"/>
        <w:rPr>
          <w:sz w:val="28"/>
          <w:szCs w:val="28"/>
        </w:rPr>
      </w:pPr>
      <w:r>
        <w:rPr>
          <w:sz w:val="28"/>
          <w:szCs w:val="28"/>
        </w:rPr>
        <w:t>+ Nêu các kiến trúc văn hóa đặc trưng, nhạc cụ độc đáo.</w:t>
      </w:r>
    </w:p>
    <w:p w14:paraId="64888B31">
      <w:pPr>
        <w:pStyle w:val="14"/>
        <w:tabs>
          <w:tab w:val="left" w:pos="270"/>
        </w:tabs>
        <w:spacing w:after="0" w:line="360" w:lineRule="auto"/>
        <w:ind w:left="90" w:firstLine="90"/>
        <w:jc w:val="both"/>
        <w:rPr>
          <w:sz w:val="28"/>
          <w:szCs w:val="28"/>
        </w:rPr>
      </w:pPr>
      <w:r>
        <w:rPr>
          <w:sz w:val="28"/>
          <w:szCs w:val="28"/>
        </w:rPr>
        <w:t>+ Hoạt động sản xuất.</w:t>
      </w:r>
    </w:p>
    <w:p w14:paraId="6550BBCD">
      <w:pPr>
        <w:pStyle w:val="14"/>
        <w:tabs>
          <w:tab w:val="left" w:pos="270"/>
        </w:tabs>
        <w:spacing w:after="0" w:line="360" w:lineRule="auto"/>
        <w:ind w:left="90" w:firstLine="90"/>
        <w:jc w:val="both"/>
        <w:rPr>
          <w:sz w:val="28"/>
          <w:szCs w:val="28"/>
        </w:rPr>
      </w:pPr>
      <w:r>
        <w:rPr>
          <w:sz w:val="28"/>
          <w:szCs w:val="28"/>
        </w:rPr>
        <w:t>+ Truyền thống,...</w:t>
      </w:r>
    </w:p>
    <w:p w14:paraId="6541A1FA">
      <w:pPr>
        <w:pStyle w:val="14"/>
        <w:numPr>
          <w:ilvl w:val="0"/>
          <w:numId w:val="5"/>
        </w:numPr>
        <w:tabs>
          <w:tab w:val="left" w:pos="270"/>
          <w:tab w:val="left" w:pos="306"/>
        </w:tabs>
        <w:spacing w:after="0" w:line="360" w:lineRule="auto"/>
        <w:ind w:left="90" w:firstLine="90"/>
        <w:jc w:val="both"/>
        <w:rPr>
          <w:sz w:val="28"/>
          <w:szCs w:val="28"/>
        </w:rPr>
      </w:pPr>
      <w:bookmarkStart w:id="89" w:name="bookmark1939"/>
      <w:bookmarkEnd w:id="89"/>
      <w:r>
        <w:rPr>
          <w:sz w:val="28"/>
          <w:szCs w:val="28"/>
        </w:rPr>
        <w:t xml:space="preserve"> Bước 2: HS thực hiện nhiệm vụ.</w:t>
      </w:r>
    </w:p>
    <w:p w14:paraId="21EFF35A">
      <w:pPr>
        <w:pStyle w:val="14"/>
        <w:numPr>
          <w:ilvl w:val="0"/>
          <w:numId w:val="5"/>
        </w:numPr>
        <w:tabs>
          <w:tab w:val="left" w:pos="270"/>
          <w:tab w:val="left" w:pos="306"/>
        </w:tabs>
        <w:spacing w:after="0" w:line="360" w:lineRule="auto"/>
        <w:ind w:left="90" w:firstLine="90"/>
        <w:jc w:val="both"/>
        <w:rPr>
          <w:sz w:val="28"/>
          <w:szCs w:val="28"/>
        </w:rPr>
      </w:pPr>
      <w:bookmarkStart w:id="90" w:name="bookmark1940"/>
      <w:bookmarkEnd w:id="90"/>
      <w:r>
        <w:rPr>
          <w:sz w:val="28"/>
          <w:szCs w:val="28"/>
        </w:rPr>
        <w:t xml:space="preserve"> Bước 3: GV gọi một số HS trả lời.</w:t>
      </w:r>
    </w:p>
    <w:p w14:paraId="0D577D05">
      <w:pPr>
        <w:pStyle w:val="14"/>
        <w:numPr>
          <w:ilvl w:val="0"/>
          <w:numId w:val="5"/>
        </w:numPr>
        <w:tabs>
          <w:tab w:val="left" w:pos="270"/>
          <w:tab w:val="left" w:pos="310"/>
        </w:tabs>
        <w:spacing w:after="0" w:line="360" w:lineRule="auto"/>
        <w:ind w:left="90" w:firstLine="90"/>
        <w:jc w:val="both"/>
        <w:rPr>
          <w:sz w:val="28"/>
          <w:szCs w:val="28"/>
        </w:rPr>
      </w:pPr>
      <w:bookmarkStart w:id="91" w:name="bookmark1941"/>
      <w:bookmarkEnd w:id="91"/>
      <w:r>
        <w:rPr>
          <w:sz w:val="28"/>
          <w:szCs w:val="28"/>
        </w:rPr>
        <w:t xml:space="preserve"> Bước 4: GV chuẩn hoát kiến thức. GV sử dụng phương pháp quy nạp để rút ra đặc điểm: Tây Nguyên là một trong những vùng có văn hoá đa dạng, độc đáo của nước ta. GV sử dụng hình ảnh minh hoạ về sự đa dạng văn hoá của Tây Nguyên.</w:t>
      </w:r>
    </w:p>
    <w:p w14:paraId="7063DA91">
      <w:pPr>
        <w:pStyle w:val="14"/>
        <w:pBdr>
          <w:top w:val="single" w:color="auto" w:sz="4" w:space="1"/>
          <w:left w:val="single" w:color="auto" w:sz="4" w:space="4"/>
          <w:bottom w:val="single" w:color="auto" w:sz="4" w:space="1"/>
          <w:right w:val="single" w:color="auto" w:sz="4" w:space="4"/>
        </w:pBdr>
        <w:shd w:val="clear" w:color="auto" w:fill="D2EEF2"/>
        <w:tabs>
          <w:tab w:val="left" w:pos="270"/>
        </w:tabs>
        <w:spacing w:after="0" w:line="360" w:lineRule="auto"/>
        <w:ind w:left="90" w:firstLine="90"/>
        <w:jc w:val="both"/>
        <w:rPr>
          <w:sz w:val="28"/>
          <w:szCs w:val="28"/>
        </w:rPr>
      </w:pPr>
      <w:r>
        <w:rPr>
          <w:sz w:val="28"/>
          <w:szCs w:val="28"/>
        </w:rPr>
        <w:t>Đặc điểm văn hoá vùng Tây Nguyên:</w:t>
      </w:r>
    </w:p>
    <w:p w14:paraId="41C4DDE5">
      <w:pPr>
        <w:pStyle w:val="14"/>
        <w:numPr>
          <w:ilvl w:val="0"/>
          <w:numId w:val="5"/>
        </w:numPr>
        <w:pBdr>
          <w:top w:val="single" w:color="auto" w:sz="4" w:space="1"/>
          <w:left w:val="single" w:color="auto" w:sz="4" w:space="4"/>
          <w:bottom w:val="single" w:color="auto" w:sz="4" w:space="1"/>
          <w:right w:val="single" w:color="auto" w:sz="4" w:space="4"/>
        </w:pBdr>
        <w:shd w:val="clear" w:color="auto" w:fill="D2EEF2"/>
        <w:tabs>
          <w:tab w:val="left" w:pos="270"/>
          <w:tab w:val="left" w:pos="575"/>
        </w:tabs>
        <w:spacing w:after="0" w:line="360" w:lineRule="auto"/>
        <w:ind w:left="90" w:firstLine="90"/>
        <w:jc w:val="both"/>
        <w:rPr>
          <w:sz w:val="28"/>
          <w:szCs w:val="28"/>
        </w:rPr>
      </w:pPr>
      <w:bookmarkStart w:id="92" w:name="bookmark1942"/>
      <w:bookmarkEnd w:id="92"/>
      <w:r>
        <w:rPr>
          <w:sz w:val="28"/>
          <w:szCs w:val="28"/>
        </w:rPr>
        <w:t xml:space="preserve"> Tây Nguyên có nhiều di sản vật thể, phi vật thể, điển hình là Không gian văn hoá Cồng chiêng Tây Nguyên, các lễ hội truyền thống như: Đua Voi, Cơm Mới,...</w:t>
      </w:r>
    </w:p>
    <w:p w14:paraId="38815F5A">
      <w:pPr>
        <w:pStyle w:val="14"/>
        <w:numPr>
          <w:ilvl w:val="0"/>
          <w:numId w:val="5"/>
        </w:numPr>
        <w:pBdr>
          <w:top w:val="single" w:color="auto" w:sz="4" w:space="1"/>
          <w:left w:val="single" w:color="auto" w:sz="4" w:space="4"/>
          <w:bottom w:val="single" w:color="auto" w:sz="4" w:space="1"/>
          <w:right w:val="single" w:color="auto" w:sz="4" w:space="4"/>
        </w:pBdr>
        <w:shd w:val="clear" w:color="auto" w:fill="D2EEF2"/>
        <w:tabs>
          <w:tab w:val="left" w:pos="270"/>
          <w:tab w:val="left" w:pos="566"/>
        </w:tabs>
        <w:spacing w:after="0" w:line="360" w:lineRule="auto"/>
        <w:ind w:left="90" w:firstLine="90"/>
        <w:jc w:val="both"/>
        <w:rPr>
          <w:sz w:val="28"/>
          <w:szCs w:val="28"/>
        </w:rPr>
      </w:pPr>
      <w:bookmarkStart w:id="93" w:name="bookmark1943"/>
      <w:bookmarkEnd w:id="93"/>
      <w:r>
        <w:rPr>
          <w:sz w:val="28"/>
          <w:szCs w:val="28"/>
        </w:rPr>
        <w:t xml:space="preserve"> Kiến trúc đặc trưng: nhà Rông, nhà Dài; nhạc cụ độc đáo: cồng chiêng, đàn đá,...</w:t>
      </w:r>
    </w:p>
    <w:p w14:paraId="5633CC45">
      <w:pPr>
        <w:pStyle w:val="14"/>
        <w:numPr>
          <w:ilvl w:val="0"/>
          <w:numId w:val="5"/>
        </w:numPr>
        <w:pBdr>
          <w:top w:val="single" w:color="auto" w:sz="4" w:space="1"/>
          <w:left w:val="single" w:color="auto" w:sz="4" w:space="4"/>
          <w:bottom w:val="single" w:color="auto" w:sz="4" w:space="1"/>
          <w:right w:val="single" w:color="auto" w:sz="4" w:space="4"/>
        </w:pBdr>
        <w:shd w:val="clear" w:color="auto" w:fill="D2EEF2"/>
        <w:tabs>
          <w:tab w:val="left" w:pos="270"/>
          <w:tab w:val="left" w:pos="566"/>
        </w:tabs>
        <w:spacing w:after="0" w:line="360" w:lineRule="auto"/>
        <w:ind w:left="90" w:firstLine="90"/>
        <w:jc w:val="both"/>
        <w:rPr>
          <w:sz w:val="28"/>
          <w:szCs w:val="28"/>
        </w:rPr>
      </w:pPr>
      <w:bookmarkStart w:id="94" w:name="bookmark1944"/>
      <w:bookmarkEnd w:id="94"/>
      <w:r>
        <w:rPr>
          <w:sz w:val="28"/>
          <w:szCs w:val="28"/>
        </w:rPr>
        <w:t xml:space="preserve"> Hoạt động sản xuất: có kinh nghiệm trong sản xuất nông nghiệp trên nương, rẫy.</w:t>
      </w:r>
    </w:p>
    <w:p w14:paraId="1C306556">
      <w:pPr>
        <w:pStyle w:val="14"/>
        <w:numPr>
          <w:ilvl w:val="0"/>
          <w:numId w:val="5"/>
        </w:numPr>
        <w:pBdr>
          <w:top w:val="single" w:color="auto" w:sz="4" w:space="1"/>
          <w:left w:val="single" w:color="auto" w:sz="4" w:space="4"/>
          <w:bottom w:val="single" w:color="auto" w:sz="4" w:space="1"/>
          <w:right w:val="single" w:color="auto" w:sz="4" w:space="4"/>
        </w:pBdr>
        <w:shd w:val="clear" w:color="auto" w:fill="D2EEF2"/>
        <w:tabs>
          <w:tab w:val="left" w:pos="270"/>
          <w:tab w:val="left" w:pos="580"/>
        </w:tabs>
        <w:spacing w:after="0" w:line="360" w:lineRule="auto"/>
        <w:ind w:left="90" w:firstLine="90"/>
        <w:jc w:val="both"/>
        <w:rPr>
          <w:sz w:val="28"/>
          <w:szCs w:val="28"/>
        </w:rPr>
      </w:pPr>
      <w:bookmarkStart w:id="95" w:name="bookmark1945"/>
      <w:bookmarkEnd w:id="95"/>
      <w:r>
        <w:rPr>
          <w:sz w:val="28"/>
          <w:szCs w:val="28"/>
        </w:rPr>
        <w:t xml:space="preserve"> Đồng bào Tây Nguyên có truyền thống đoàn kết, tạo cơ sở nền tảng để ổn định và phát triển Tây Nguyên bền vững.</w:t>
      </w:r>
    </w:p>
    <w:p w14:paraId="07AC47CC">
      <w:pPr>
        <w:pStyle w:val="14"/>
        <w:numPr>
          <w:ilvl w:val="0"/>
          <w:numId w:val="5"/>
        </w:numPr>
        <w:pBdr>
          <w:top w:val="single" w:color="auto" w:sz="4" w:space="1"/>
          <w:left w:val="single" w:color="auto" w:sz="4" w:space="4"/>
          <w:bottom w:val="single" w:color="auto" w:sz="4" w:space="1"/>
          <w:right w:val="single" w:color="auto" w:sz="4" w:space="4"/>
        </w:pBdr>
        <w:shd w:val="clear" w:color="auto" w:fill="D2EEF2"/>
        <w:tabs>
          <w:tab w:val="left" w:pos="270"/>
          <w:tab w:val="left" w:pos="575"/>
        </w:tabs>
        <w:spacing w:after="0" w:line="360" w:lineRule="auto"/>
        <w:ind w:left="90" w:firstLine="90"/>
        <w:jc w:val="both"/>
        <w:rPr>
          <w:sz w:val="28"/>
          <w:szCs w:val="28"/>
        </w:rPr>
      </w:pPr>
      <w:bookmarkStart w:id="96" w:name="bookmark1946"/>
      <w:bookmarkEnd w:id="96"/>
      <w:r>
        <w:rPr>
          <w:sz w:val="28"/>
          <w:szCs w:val="28"/>
        </w:rPr>
        <w:t xml:space="preserve"> Văn hoá đa dạng, độc đáo, vừa tiếp thu các yếu tố văn hoá mới vừa bảo tồn, phát huy các giá trị văn hoá truyền thống tốt đẹp.</w:t>
      </w:r>
    </w:p>
    <w:p w14:paraId="59F049F6">
      <w:pPr>
        <w:pStyle w:val="14"/>
        <w:tabs>
          <w:tab w:val="left" w:pos="270"/>
          <w:tab w:val="left" w:pos="555"/>
        </w:tabs>
        <w:spacing w:after="0" w:line="360" w:lineRule="auto"/>
        <w:jc w:val="both"/>
        <w:rPr>
          <w:b/>
          <w:bCs/>
          <w:i/>
          <w:iCs/>
          <w:sz w:val="28"/>
          <w:szCs w:val="28"/>
        </w:rPr>
      </w:pPr>
      <w:bookmarkStart w:id="97" w:name="bookmark1947"/>
      <w:bookmarkEnd w:id="97"/>
    </w:p>
    <w:p w14:paraId="774B0F62">
      <w:pPr>
        <w:pStyle w:val="14"/>
        <w:tabs>
          <w:tab w:val="left" w:pos="270"/>
          <w:tab w:val="left" w:pos="555"/>
        </w:tabs>
        <w:spacing w:after="0" w:line="360" w:lineRule="auto"/>
        <w:jc w:val="both"/>
        <w:rPr>
          <w:sz w:val="28"/>
          <w:szCs w:val="28"/>
        </w:rPr>
      </w:pPr>
      <w:r>
        <w:rPr>
          <w:b/>
          <w:bCs/>
          <w:i/>
          <w:iCs/>
          <w:sz w:val="28"/>
          <w:szCs w:val="28"/>
        </w:rPr>
        <w:t>2.4. Nội dung 4: Tìm hiểu về các ngành kinh tế thế mạnh</w:t>
      </w:r>
    </w:p>
    <w:p w14:paraId="159A1E3C">
      <w:pPr>
        <w:pStyle w:val="14"/>
        <w:tabs>
          <w:tab w:val="left" w:pos="270"/>
        </w:tabs>
        <w:spacing w:after="0" w:line="360" w:lineRule="auto"/>
        <w:ind w:left="90" w:firstLine="90"/>
        <w:jc w:val="both"/>
        <w:rPr>
          <w:sz w:val="28"/>
          <w:szCs w:val="28"/>
        </w:rPr>
      </w:pPr>
      <w:r>
        <w:rPr>
          <w:sz w:val="28"/>
          <w:szCs w:val="28"/>
        </w:rPr>
        <w:t>GV nêu khái quát về kinh tế vùng Tây Nguyên. Dựa vào bảng số liệu, nhận xét cơ cấu và sự thay đổi cơ cấu GRDP của vùng. Sau đó dẫn dắt HS tìm hiểu một số ngành kinh tế thế mạnh của vùng Tây Nguyên.</w:t>
      </w:r>
    </w:p>
    <w:p w14:paraId="5486B28C">
      <w:pPr>
        <w:pStyle w:val="14"/>
        <w:tabs>
          <w:tab w:val="left" w:pos="270"/>
          <w:tab w:val="left" w:pos="709"/>
        </w:tabs>
        <w:spacing w:after="0" w:line="360" w:lineRule="auto"/>
        <w:jc w:val="both"/>
        <w:rPr>
          <w:sz w:val="28"/>
          <w:szCs w:val="28"/>
        </w:rPr>
      </w:pPr>
      <w:bookmarkStart w:id="98" w:name="bookmark1948"/>
      <w:bookmarkEnd w:id="98"/>
      <w:r>
        <w:rPr>
          <w:i/>
          <w:iCs/>
          <w:sz w:val="28"/>
          <w:szCs w:val="28"/>
        </w:rPr>
        <w:t>2.4.1. Phát triển cây công nghiệp lâu năm và cây ăn quả.</w:t>
      </w:r>
    </w:p>
    <w:p w14:paraId="4E7C7B07">
      <w:pPr>
        <w:pStyle w:val="14"/>
        <w:numPr>
          <w:ilvl w:val="0"/>
          <w:numId w:val="9"/>
        </w:numPr>
        <w:tabs>
          <w:tab w:val="left" w:pos="270"/>
          <w:tab w:val="left" w:pos="387"/>
        </w:tabs>
        <w:spacing w:after="0" w:line="360" w:lineRule="auto"/>
        <w:ind w:left="90" w:firstLine="90"/>
        <w:jc w:val="both"/>
        <w:rPr>
          <w:sz w:val="28"/>
          <w:szCs w:val="28"/>
        </w:rPr>
      </w:pPr>
      <w:bookmarkStart w:id="99" w:name="bookmark1949"/>
      <w:bookmarkEnd w:id="99"/>
      <w:r>
        <w:rPr>
          <w:i/>
          <w:iCs/>
          <w:sz w:val="28"/>
          <w:szCs w:val="28"/>
        </w:rPr>
        <w:t>Mục tiêu.</w:t>
      </w:r>
    </w:p>
    <w:p w14:paraId="1888910A">
      <w:pPr>
        <w:pStyle w:val="14"/>
        <w:tabs>
          <w:tab w:val="left" w:pos="270"/>
        </w:tabs>
        <w:spacing w:after="0" w:line="360" w:lineRule="auto"/>
        <w:ind w:left="90" w:firstLine="90"/>
        <w:jc w:val="both"/>
        <w:rPr>
          <w:sz w:val="28"/>
          <w:szCs w:val="28"/>
        </w:rPr>
      </w:pPr>
      <w:r>
        <w:rPr>
          <w:sz w:val="28"/>
          <w:szCs w:val="28"/>
        </w:rPr>
        <w:t>Trình bày được sự phát triển và phân bố cây công nghiệp lâu năm và cây ăn quả của vùng Tây Nguyên.</w:t>
      </w:r>
    </w:p>
    <w:p w14:paraId="4A30E9C6">
      <w:pPr>
        <w:pStyle w:val="14"/>
        <w:numPr>
          <w:ilvl w:val="0"/>
          <w:numId w:val="9"/>
        </w:numPr>
        <w:tabs>
          <w:tab w:val="left" w:pos="270"/>
          <w:tab w:val="left" w:pos="387"/>
        </w:tabs>
        <w:spacing w:after="0" w:line="360" w:lineRule="auto"/>
        <w:ind w:left="90" w:firstLine="90"/>
        <w:jc w:val="both"/>
        <w:rPr>
          <w:sz w:val="28"/>
          <w:szCs w:val="28"/>
        </w:rPr>
      </w:pPr>
      <w:bookmarkStart w:id="100" w:name="bookmark1950"/>
      <w:bookmarkEnd w:id="100"/>
      <w:r>
        <w:rPr>
          <w:i/>
          <w:iCs/>
          <w:sz w:val="28"/>
          <w:szCs w:val="28"/>
        </w:rPr>
        <w:t>Tổ chức thực hiện.</w:t>
      </w:r>
    </w:p>
    <w:p w14:paraId="51853329">
      <w:pPr>
        <w:pStyle w:val="14"/>
        <w:numPr>
          <w:ilvl w:val="0"/>
          <w:numId w:val="5"/>
        </w:numPr>
        <w:tabs>
          <w:tab w:val="left" w:pos="270"/>
          <w:tab w:val="left" w:pos="310"/>
        </w:tabs>
        <w:spacing w:after="0" w:line="360" w:lineRule="auto"/>
        <w:ind w:left="90" w:firstLine="90"/>
        <w:jc w:val="both"/>
        <w:rPr>
          <w:sz w:val="28"/>
          <w:szCs w:val="28"/>
        </w:rPr>
      </w:pPr>
      <w:bookmarkStart w:id="101" w:name="bookmark1951"/>
      <w:bookmarkEnd w:id="101"/>
      <w:r>
        <w:rPr>
          <w:sz w:val="28"/>
          <w:szCs w:val="28"/>
        </w:rPr>
        <w:t xml:space="preserve"> Bước 1: GV yêu cầu HS đọc thông tin mục a, hình 17.2 và kiến thức đã học trả lời các câu hỏi:</w:t>
      </w:r>
    </w:p>
    <w:p w14:paraId="7E088AC0">
      <w:pPr>
        <w:pStyle w:val="14"/>
        <w:tabs>
          <w:tab w:val="left" w:pos="270"/>
        </w:tabs>
        <w:spacing w:after="0" w:line="360" w:lineRule="auto"/>
        <w:ind w:left="90" w:firstLine="90"/>
        <w:jc w:val="both"/>
        <w:rPr>
          <w:sz w:val="28"/>
          <w:szCs w:val="28"/>
        </w:rPr>
      </w:pPr>
      <w:r>
        <w:rPr>
          <w:i/>
          <w:iCs/>
          <w:sz w:val="28"/>
          <w:szCs w:val="28"/>
        </w:rPr>
        <w:t>+ Tại sao cây công nghiệp lâu năm và cây ăn quả là thế mạnh của vùng Tây Nguyên?</w:t>
      </w:r>
    </w:p>
    <w:p w14:paraId="219B47E3">
      <w:pPr>
        <w:pStyle w:val="14"/>
        <w:tabs>
          <w:tab w:val="left" w:pos="270"/>
        </w:tabs>
        <w:spacing w:after="0" w:line="360" w:lineRule="auto"/>
        <w:ind w:left="90" w:firstLine="90"/>
        <w:jc w:val="both"/>
        <w:rPr>
          <w:i/>
          <w:iCs/>
          <w:sz w:val="28"/>
          <w:szCs w:val="28"/>
        </w:rPr>
      </w:pPr>
      <w:r>
        <w:rPr>
          <w:i/>
          <w:iCs/>
          <w:sz w:val="28"/>
          <w:szCs w:val="28"/>
        </w:rPr>
        <w:t xml:space="preserve">+ Cho biết các loại cây công nghiệp lâu năm và cây ăn quả chủ yếu của vùng Tây Nguyên. </w:t>
      </w:r>
    </w:p>
    <w:p w14:paraId="28BFE64E">
      <w:pPr>
        <w:pStyle w:val="14"/>
        <w:tabs>
          <w:tab w:val="left" w:pos="270"/>
        </w:tabs>
        <w:spacing w:after="0" w:line="360" w:lineRule="auto"/>
        <w:ind w:left="90" w:firstLine="90"/>
        <w:jc w:val="both"/>
        <w:rPr>
          <w:sz w:val="28"/>
          <w:szCs w:val="28"/>
        </w:rPr>
      </w:pPr>
      <w:r>
        <w:rPr>
          <w:i/>
          <w:iCs/>
          <w:sz w:val="28"/>
          <w:szCs w:val="28"/>
        </w:rPr>
        <w:t>+ Việc ứng dụng công nghệ trong sản xuất cây công nghiệp và cây ăn quả như thế nào?</w:t>
      </w:r>
    </w:p>
    <w:p w14:paraId="64F3103B">
      <w:pPr>
        <w:pStyle w:val="14"/>
        <w:numPr>
          <w:ilvl w:val="0"/>
          <w:numId w:val="5"/>
        </w:numPr>
        <w:tabs>
          <w:tab w:val="left" w:pos="270"/>
          <w:tab w:val="left" w:pos="306"/>
        </w:tabs>
        <w:spacing w:after="0" w:line="360" w:lineRule="auto"/>
        <w:ind w:left="90" w:firstLine="90"/>
        <w:jc w:val="both"/>
        <w:rPr>
          <w:sz w:val="28"/>
          <w:szCs w:val="28"/>
        </w:rPr>
      </w:pPr>
      <w:bookmarkStart w:id="102" w:name="bookmark1952"/>
      <w:bookmarkEnd w:id="102"/>
      <w:r>
        <w:rPr>
          <w:sz w:val="28"/>
          <w:szCs w:val="28"/>
        </w:rPr>
        <w:t xml:space="preserve"> Bước 2: HS thực hiện nhiệm vụ, trao đổi với bạn bên cạnh để trả lời các câu hỏi.</w:t>
      </w:r>
    </w:p>
    <w:p w14:paraId="5BC295BA">
      <w:pPr>
        <w:pStyle w:val="14"/>
        <w:numPr>
          <w:ilvl w:val="0"/>
          <w:numId w:val="5"/>
        </w:numPr>
        <w:tabs>
          <w:tab w:val="left" w:pos="270"/>
          <w:tab w:val="left" w:pos="306"/>
        </w:tabs>
        <w:spacing w:after="0" w:line="360" w:lineRule="auto"/>
        <w:ind w:left="90" w:firstLine="90"/>
        <w:jc w:val="both"/>
        <w:rPr>
          <w:sz w:val="28"/>
          <w:szCs w:val="28"/>
        </w:rPr>
      </w:pPr>
      <w:bookmarkStart w:id="103" w:name="bookmark1953"/>
      <w:bookmarkEnd w:id="103"/>
      <w:r>
        <w:rPr>
          <w:sz w:val="28"/>
          <w:szCs w:val="28"/>
        </w:rPr>
        <w:t xml:space="preserve"> Bước 3: GV gọi đại diện một số cặp hoặc nhóm trả lời.</w:t>
      </w:r>
    </w:p>
    <w:p w14:paraId="52F6E8CB">
      <w:pPr>
        <w:pStyle w:val="14"/>
        <w:numPr>
          <w:ilvl w:val="0"/>
          <w:numId w:val="5"/>
        </w:numPr>
        <w:tabs>
          <w:tab w:val="left" w:pos="270"/>
          <w:tab w:val="left" w:pos="306"/>
        </w:tabs>
        <w:spacing w:after="0" w:line="360" w:lineRule="auto"/>
        <w:ind w:left="90" w:firstLine="90"/>
        <w:jc w:val="both"/>
        <w:rPr>
          <w:sz w:val="28"/>
          <w:szCs w:val="28"/>
        </w:rPr>
      </w:pPr>
      <w:bookmarkStart w:id="104" w:name="bookmark1954"/>
      <w:bookmarkEnd w:id="104"/>
      <w:r>
        <w:rPr>
          <w:sz w:val="28"/>
          <w:szCs w:val="28"/>
        </w:rPr>
        <w:t xml:space="preserve"> Bước 4: GV chuẩn hoá kiến thức.</w:t>
      </w:r>
    </w:p>
    <w:p w14:paraId="654DA6FC">
      <w:pPr>
        <w:pStyle w:val="14"/>
        <w:numPr>
          <w:ilvl w:val="0"/>
          <w:numId w:val="5"/>
        </w:numPr>
        <w:pBdr>
          <w:top w:val="single" w:color="auto" w:sz="4" w:space="1"/>
          <w:left w:val="single" w:color="auto" w:sz="4" w:space="0"/>
          <w:bottom w:val="single" w:color="auto" w:sz="4" w:space="1"/>
          <w:right w:val="single" w:color="auto" w:sz="4" w:space="0"/>
        </w:pBdr>
        <w:shd w:val="clear" w:color="auto" w:fill="D2EEF2"/>
        <w:tabs>
          <w:tab w:val="left" w:pos="270"/>
          <w:tab w:val="left" w:pos="566"/>
        </w:tabs>
        <w:spacing w:after="0" w:line="360" w:lineRule="auto"/>
        <w:ind w:left="90" w:firstLine="90"/>
        <w:jc w:val="both"/>
        <w:rPr>
          <w:sz w:val="28"/>
          <w:szCs w:val="28"/>
        </w:rPr>
      </w:pPr>
      <w:bookmarkStart w:id="105" w:name="bookmark1955"/>
      <w:bookmarkEnd w:id="105"/>
      <w:r>
        <w:rPr>
          <w:sz w:val="28"/>
          <w:szCs w:val="28"/>
        </w:rPr>
        <w:t xml:space="preserve"> Tây Nguyên là vùng chuyên canh cây công nghiệp lâu năm lớn của cả nước.</w:t>
      </w:r>
    </w:p>
    <w:p w14:paraId="6F0BF952">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Cà phê là cây công nghiệp chủ yếu của vùng, chiếm trên 90% diện tích và sản lượng cà phê cả nước, được trồng nhiều ở Đắk Lắk, Đắk Nông và Gia Lai.</w:t>
      </w:r>
    </w:p>
    <w:p w14:paraId="3968AE95">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Cây cao su và điều đứng thứ hai cả nước, sau Đông Nam Bộ.</w:t>
      </w:r>
    </w:p>
    <w:p w14:paraId="7FFE6444">
      <w:pPr>
        <w:pStyle w:val="14"/>
        <w:numPr>
          <w:ilvl w:val="0"/>
          <w:numId w:val="5"/>
        </w:numPr>
        <w:pBdr>
          <w:top w:val="single" w:color="auto" w:sz="4" w:space="1"/>
          <w:left w:val="single" w:color="auto" w:sz="4" w:space="0"/>
          <w:bottom w:val="single" w:color="auto" w:sz="4" w:space="1"/>
          <w:right w:val="single" w:color="auto" w:sz="4" w:space="0"/>
        </w:pBdr>
        <w:shd w:val="clear" w:color="auto" w:fill="D2EEF2"/>
        <w:tabs>
          <w:tab w:val="left" w:pos="270"/>
          <w:tab w:val="left" w:pos="575"/>
        </w:tabs>
        <w:spacing w:after="0" w:line="360" w:lineRule="auto"/>
        <w:ind w:left="90" w:firstLine="90"/>
        <w:jc w:val="both"/>
        <w:rPr>
          <w:sz w:val="28"/>
          <w:szCs w:val="28"/>
        </w:rPr>
      </w:pPr>
      <w:bookmarkStart w:id="106" w:name="bookmark1956"/>
      <w:bookmarkEnd w:id="106"/>
      <w:r>
        <w:rPr>
          <w:sz w:val="28"/>
          <w:szCs w:val="28"/>
        </w:rPr>
        <w:t>Tây Nguyên là vùng trồng cây ăn quả lớn, tiêu biểu là sầu riêng, bơ, chôm chôm, mít,... phục vụ trong nước và xuất khẩu.</w:t>
      </w:r>
    </w:p>
    <w:p w14:paraId="5D59723F">
      <w:pPr>
        <w:pStyle w:val="14"/>
        <w:numPr>
          <w:ilvl w:val="0"/>
          <w:numId w:val="5"/>
        </w:numPr>
        <w:pBdr>
          <w:top w:val="single" w:color="auto" w:sz="4" w:space="1"/>
          <w:left w:val="single" w:color="auto" w:sz="4" w:space="0"/>
          <w:bottom w:val="single" w:color="auto" w:sz="4" w:space="1"/>
          <w:right w:val="single" w:color="auto" w:sz="4" w:space="0"/>
        </w:pBdr>
        <w:shd w:val="clear" w:color="auto" w:fill="D2EEF2"/>
        <w:tabs>
          <w:tab w:val="left" w:pos="270"/>
          <w:tab w:val="left" w:pos="575"/>
        </w:tabs>
        <w:spacing w:after="0" w:line="360" w:lineRule="auto"/>
        <w:ind w:left="90" w:firstLine="90"/>
        <w:jc w:val="both"/>
        <w:rPr>
          <w:sz w:val="28"/>
          <w:szCs w:val="28"/>
        </w:rPr>
      </w:pPr>
      <w:bookmarkStart w:id="107" w:name="bookmark1957"/>
      <w:bookmarkEnd w:id="107"/>
      <w:r>
        <w:rPr>
          <w:sz w:val="28"/>
          <w:szCs w:val="28"/>
        </w:rPr>
        <w:t>Công nghệ cao (công nghệ sinh học, tự động hoá,...) đã được ứng dụng trong phát triển cây công nghiệp lâu năm và cây ăn quả; công nghiệp chế biến được đẩy mạnh.</w:t>
      </w:r>
    </w:p>
    <w:p w14:paraId="70334736">
      <w:pPr>
        <w:pStyle w:val="14"/>
        <w:tabs>
          <w:tab w:val="left" w:pos="270"/>
          <w:tab w:val="left" w:pos="709"/>
        </w:tabs>
        <w:spacing w:after="0" w:line="360" w:lineRule="auto"/>
        <w:ind w:left="180"/>
        <w:jc w:val="both"/>
        <w:rPr>
          <w:i/>
          <w:iCs/>
          <w:sz w:val="28"/>
          <w:szCs w:val="28"/>
        </w:rPr>
      </w:pPr>
      <w:bookmarkStart w:id="108" w:name="bookmark1958"/>
      <w:bookmarkEnd w:id="108"/>
    </w:p>
    <w:p w14:paraId="4B80CA4E">
      <w:pPr>
        <w:pStyle w:val="14"/>
        <w:tabs>
          <w:tab w:val="left" w:pos="270"/>
          <w:tab w:val="left" w:pos="709"/>
        </w:tabs>
        <w:spacing w:after="0" w:line="360" w:lineRule="auto"/>
        <w:ind w:left="180"/>
        <w:jc w:val="both"/>
        <w:rPr>
          <w:sz w:val="28"/>
          <w:szCs w:val="28"/>
        </w:rPr>
      </w:pPr>
      <w:r>
        <w:rPr>
          <w:i/>
          <w:iCs/>
          <w:sz w:val="28"/>
          <w:szCs w:val="28"/>
        </w:rPr>
        <w:t>2.4.2. Lâm nghiệp</w:t>
      </w:r>
    </w:p>
    <w:p w14:paraId="26DDF000">
      <w:pPr>
        <w:pStyle w:val="14"/>
        <w:numPr>
          <w:ilvl w:val="0"/>
          <w:numId w:val="10"/>
        </w:numPr>
        <w:tabs>
          <w:tab w:val="left" w:pos="270"/>
          <w:tab w:val="left" w:pos="382"/>
        </w:tabs>
        <w:spacing w:after="0" w:line="360" w:lineRule="auto"/>
        <w:ind w:left="90" w:firstLine="90"/>
        <w:jc w:val="both"/>
        <w:rPr>
          <w:sz w:val="28"/>
          <w:szCs w:val="28"/>
        </w:rPr>
      </w:pPr>
      <w:bookmarkStart w:id="109" w:name="bookmark1959"/>
      <w:bookmarkEnd w:id="109"/>
      <w:r>
        <w:rPr>
          <w:i/>
          <w:iCs/>
          <w:sz w:val="28"/>
          <w:szCs w:val="28"/>
        </w:rPr>
        <w:t>Mục tiêu</w:t>
      </w:r>
    </w:p>
    <w:p w14:paraId="2B4CE56D">
      <w:pPr>
        <w:pStyle w:val="14"/>
        <w:tabs>
          <w:tab w:val="left" w:pos="270"/>
        </w:tabs>
        <w:spacing w:after="0" w:line="360" w:lineRule="auto"/>
        <w:ind w:left="90" w:firstLine="90"/>
        <w:jc w:val="both"/>
        <w:rPr>
          <w:sz w:val="28"/>
          <w:szCs w:val="28"/>
        </w:rPr>
      </w:pPr>
      <w:r>
        <w:rPr>
          <w:sz w:val="28"/>
          <w:szCs w:val="28"/>
        </w:rPr>
        <w:t>Trình bày được sự phát triển và phân bố lâm nghiệp của vùng Tây Nguyên.</w:t>
      </w:r>
    </w:p>
    <w:p w14:paraId="400A4DA1">
      <w:pPr>
        <w:pStyle w:val="14"/>
        <w:numPr>
          <w:ilvl w:val="0"/>
          <w:numId w:val="10"/>
        </w:numPr>
        <w:tabs>
          <w:tab w:val="left" w:pos="270"/>
          <w:tab w:val="left" w:pos="382"/>
        </w:tabs>
        <w:spacing w:after="0" w:line="360" w:lineRule="auto"/>
        <w:ind w:left="90" w:firstLine="90"/>
        <w:jc w:val="both"/>
        <w:rPr>
          <w:sz w:val="28"/>
          <w:szCs w:val="28"/>
        </w:rPr>
      </w:pPr>
      <w:bookmarkStart w:id="110" w:name="bookmark1960"/>
      <w:bookmarkEnd w:id="110"/>
      <w:r>
        <w:rPr>
          <w:i/>
          <w:iCs/>
          <w:sz w:val="28"/>
          <w:szCs w:val="28"/>
        </w:rPr>
        <w:t>Tổ chức thực hiện</w:t>
      </w:r>
    </w:p>
    <w:p w14:paraId="6650FAD1">
      <w:pPr>
        <w:pStyle w:val="14"/>
        <w:numPr>
          <w:ilvl w:val="0"/>
          <w:numId w:val="5"/>
        </w:numPr>
        <w:tabs>
          <w:tab w:val="left" w:pos="270"/>
          <w:tab w:val="left" w:pos="306"/>
        </w:tabs>
        <w:spacing w:after="0" w:line="360" w:lineRule="auto"/>
        <w:ind w:left="90" w:firstLine="90"/>
        <w:jc w:val="both"/>
        <w:rPr>
          <w:sz w:val="28"/>
          <w:szCs w:val="28"/>
        </w:rPr>
      </w:pPr>
      <w:bookmarkStart w:id="111" w:name="bookmark1961"/>
      <w:bookmarkEnd w:id="111"/>
      <w:r>
        <w:rPr>
          <w:sz w:val="28"/>
          <w:szCs w:val="28"/>
        </w:rPr>
        <w:t xml:space="preserve"> Bước 1: GV yêu cầu HS dựa vào thông tin mục b và hình 17.2, kiến thức đã học hãy:</w:t>
      </w:r>
    </w:p>
    <w:p w14:paraId="4BB32241">
      <w:pPr>
        <w:pStyle w:val="14"/>
        <w:tabs>
          <w:tab w:val="left" w:pos="270"/>
        </w:tabs>
        <w:spacing w:after="0" w:line="360" w:lineRule="auto"/>
        <w:ind w:left="90" w:firstLine="90"/>
        <w:jc w:val="both"/>
        <w:rPr>
          <w:sz w:val="28"/>
          <w:szCs w:val="28"/>
        </w:rPr>
      </w:pPr>
      <w:r>
        <w:rPr>
          <w:i/>
          <w:iCs/>
          <w:sz w:val="28"/>
          <w:szCs w:val="28"/>
        </w:rPr>
        <w:t>+ Cho biết tại sao lâm nghiệp là ngành kinh tế thế mạnh ở Tây Nguyên.</w:t>
      </w:r>
    </w:p>
    <w:p w14:paraId="3235FAE5">
      <w:pPr>
        <w:pStyle w:val="14"/>
        <w:tabs>
          <w:tab w:val="left" w:pos="270"/>
        </w:tabs>
        <w:spacing w:after="0" w:line="360" w:lineRule="auto"/>
        <w:ind w:left="90" w:firstLine="90"/>
        <w:jc w:val="both"/>
        <w:rPr>
          <w:sz w:val="28"/>
          <w:szCs w:val="28"/>
        </w:rPr>
      </w:pPr>
      <w:r>
        <w:rPr>
          <w:i/>
          <w:iCs/>
          <w:sz w:val="28"/>
          <w:szCs w:val="28"/>
        </w:rPr>
        <w:t>+ Nêu các hoạt động lâm nghiệp chủ yếu của vùng.</w:t>
      </w:r>
    </w:p>
    <w:p w14:paraId="5BE6F084">
      <w:pPr>
        <w:pStyle w:val="14"/>
        <w:tabs>
          <w:tab w:val="left" w:pos="270"/>
        </w:tabs>
        <w:spacing w:after="0" w:line="360" w:lineRule="auto"/>
        <w:ind w:left="90" w:firstLine="90"/>
        <w:jc w:val="both"/>
        <w:rPr>
          <w:sz w:val="28"/>
          <w:szCs w:val="28"/>
        </w:rPr>
      </w:pPr>
      <w:r>
        <w:rPr>
          <w:i/>
          <w:iCs/>
          <w:sz w:val="28"/>
          <w:szCs w:val="28"/>
        </w:rPr>
        <w:t>+ Nhận xét về sản lượng gỗ khai thác và diện tích rừng trồng mới của Tây Nguyên.</w:t>
      </w:r>
    </w:p>
    <w:p w14:paraId="45A5E32D">
      <w:pPr>
        <w:pStyle w:val="14"/>
        <w:tabs>
          <w:tab w:val="left" w:pos="270"/>
        </w:tabs>
        <w:spacing w:after="0" w:line="360" w:lineRule="auto"/>
        <w:ind w:left="90" w:firstLine="90"/>
        <w:jc w:val="both"/>
        <w:rPr>
          <w:sz w:val="28"/>
          <w:szCs w:val="28"/>
        </w:rPr>
      </w:pPr>
      <w:r>
        <w:rPr>
          <w:i/>
          <w:iCs/>
          <w:sz w:val="28"/>
          <w:szCs w:val="28"/>
        </w:rPr>
        <w:t>+ Nêu tên các vườn quốc gia và khu dự trữ sinh quyển ở Tây Nguyên.</w:t>
      </w:r>
    </w:p>
    <w:p w14:paraId="08090C6B">
      <w:pPr>
        <w:pStyle w:val="14"/>
        <w:numPr>
          <w:ilvl w:val="0"/>
          <w:numId w:val="5"/>
        </w:numPr>
        <w:tabs>
          <w:tab w:val="left" w:pos="270"/>
          <w:tab w:val="left" w:pos="306"/>
        </w:tabs>
        <w:spacing w:after="0" w:line="360" w:lineRule="auto"/>
        <w:ind w:left="90" w:firstLine="90"/>
        <w:jc w:val="both"/>
        <w:rPr>
          <w:sz w:val="28"/>
          <w:szCs w:val="28"/>
        </w:rPr>
      </w:pPr>
      <w:bookmarkStart w:id="112" w:name="bookmark1962"/>
      <w:bookmarkEnd w:id="112"/>
      <w:r>
        <w:rPr>
          <w:sz w:val="28"/>
          <w:szCs w:val="28"/>
        </w:rPr>
        <w:t xml:space="preserve"> Bước 2: HS thực hiện nhiệm vụ.</w:t>
      </w:r>
    </w:p>
    <w:p w14:paraId="5E2E1AE5">
      <w:pPr>
        <w:pStyle w:val="14"/>
        <w:numPr>
          <w:ilvl w:val="0"/>
          <w:numId w:val="5"/>
        </w:numPr>
        <w:tabs>
          <w:tab w:val="left" w:pos="270"/>
          <w:tab w:val="left" w:pos="306"/>
        </w:tabs>
        <w:spacing w:after="0" w:line="360" w:lineRule="auto"/>
        <w:ind w:left="90" w:firstLine="90"/>
        <w:jc w:val="both"/>
        <w:rPr>
          <w:sz w:val="28"/>
          <w:szCs w:val="28"/>
        </w:rPr>
      </w:pPr>
      <w:bookmarkStart w:id="113" w:name="bookmark1963"/>
      <w:bookmarkEnd w:id="113"/>
      <w:r>
        <w:rPr>
          <w:sz w:val="28"/>
          <w:szCs w:val="28"/>
        </w:rPr>
        <w:t xml:space="preserve"> Bước 3: GV gọi một vài HS trả lời, nhận xét, bổ sung.</w:t>
      </w:r>
    </w:p>
    <w:p w14:paraId="29CA9B9C">
      <w:pPr>
        <w:pStyle w:val="14"/>
        <w:numPr>
          <w:ilvl w:val="0"/>
          <w:numId w:val="5"/>
        </w:numPr>
        <w:tabs>
          <w:tab w:val="left" w:pos="270"/>
          <w:tab w:val="left" w:pos="315"/>
        </w:tabs>
        <w:spacing w:after="0" w:line="360" w:lineRule="auto"/>
        <w:ind w:left="90" w:firstLine="90"/>
        <w:jc w:val="both"/>
        <w:rPr>
          <w:sz w:val="28"/>
          <w:szCs w:val="28"/>
        </w:rPr>
      </w:pPr>
      <w:bookmarkStart w:id="114" w:name="bookmark1964"/>
      <w:bookmarkEnd w:id="114"/>
      <w:r>
        <w:rPr>
          <w:sz w:val="28"/>
          <w:szCs w:val="28"/>
        </w:rPr>
        <w:t xml:space="preserve"> Bước 4: GV chuẩn hoá lại kiến thức về sự phát triển và phân bố lâm nghiệp của vùng Tây Nguyên.</w:t>
      </w:r>
    </w:p>
    <w:p w14:paraId="5CC07009">
      <w:pPr>
        <w:pStyle w:val="14"/>
        <w:numPr>
          <w:ilvl w:val="0"/>
          <w:numId w:val="5"/>
        </w:numPr>
        <w:pBdr>
          <w:top w:val="single" w:color="auto" w:sz="4" w:space="3"/>
          <w:left w:val="single" w:color="auto" w:sz="4" w:space="0"/>
          <w:bottom w:val="single" w:color="auto" w:sz="4" w:space="6"/>
          <w:right w:val="single" w:color="auto" w:sz="4" w:space="0"/>
        </w:pBdr>
        <w:shd w:val="clear" w:color="auto" w:fill="D2EEF2"/>
        <w:tabs>
          <w:tab w:val="left" w:pos="270"/>
          <w:tab w:val="left" w:pos="555"/>
        </w:tabs>
        <w:spacing w:after="0" w:line="360" w:lineRule="auto"/>
        <w:ind w:left="90" w:firstLine="90"/>
        <w:jc w:val="both"/>
        <w:rPr>
          <w:sz w:val="28"/>
          <w:szCs w:val="28"/>
        </w:rPr>
      </w:pPr>
      <w:bookmarkStart w:id="115" w:name="bookmark1965"/>
      <w:bookmarkEnd w:id="115"/>
      <w:r>
        <w:rPr>
          <w:sz w:val="28"/>
          <w:szCs w:val="28"/>
        </w:rPr>
        <w:t xml:space="preserve"> Ngành lâm nghiệp vùng Tây Nguyên chủ yếu là hoạt động khai thác gỗ, ngoài ra trồng rừng đang được đẩy mạnh.</w:t>
      </w:r>
    </w:p>
    <w:p w14:paraId="5D96E43B">
      <w:pPr>
        <w:pStyle w:val="14"/>
        <w:numPr>
          <w:ilvl w:val="0"/>
          <w:numId w:val="5"/>
        </w:numPr>
        <w:pBdr>
          <w:top w:val="single" w:color="auto" w:sz="4" w:space="3"/>
          <w:left w:val="single" w:color="auto" w:sz="4" w:space="0"/>
          <w:bottom w:val="single" w:color="auto" w:sz="4" w:space="6"/>
          <w:right w:val="single" w:color="auto" w:sz="4" w:space="0"/>
        </w:pBdr>
        <w:shd w:val="clear" w:color="auto" w:fill="D2EEF2"/>
        <w:tabs>
          <w:tab w:val="left" w:pos="270"/>
          <w:tab w:val="left" w:pos="555"/>
        </w:tabs>
        <w:spacing w:after="0" w:line="360" w:lineRule="auto"/>
        <w:ind w:left="90" w:firstLine="90"/>
        <w:jc w:val="both"/>
        <w:rPr>
          <w:sz w:val="28"/>
          <w:szCs w:val="28"/>
        </w:rPr>
      </w:pPr>
      <w:bookmarkStart w:id="116" w:name="bookmark1966"/>
      <w:bookmarkEnd w:id="116"/>
      <w:r>
        <w:rPr>
          <w:sz w:val="28"/>
          <w:szCs w:val="28"/>
        </w:rPr>
        <w:t xml:space="preserve"> Sản lượng gỗ tăng hằng năm để phục vụ chủ yếu cho xuất khẩu. Đắk Lắk là tỉnh khai thác nhiều gỗ nhất vùng.</w:t>
      </w:r>
    </w:p>
    <w:p w14:paraId="00BE98E8">
      <w:pPr>
        <w:pStyle w:val="14"/>
        <w:numPr>
          <w:ilvl w:val="0"/>
          <w:numId w:val="5"/>
        </w:numPr>
        <w:pBdr>
          <w:top w:val="single" w:color="auto" w:sz="4" w:space="3"/>
          <w:left w:val="single" w:color="auto" w:sz="4" w:space="0"/>
          <w:bottom w:val="single" w:color="auto" w:sz="4" w:space="6"/>
          <w:right w:val="single" w:color="auto" w:sz="4" w:space="0"/>
        </w:pBdr>
        <w:shd w:val="clear" w:color="auto" w:fill="D2EEF2"/>
        <w:tabs>
          <w:tab w:val="left" w:pos="270"/>
          <w:tab w:val="left" w:pos="555"/>
        </w:tabs>
        <w:spacing w:after="0" w:line="360" w:lineRule="auto"/>
        <w:ind w:left="90" w:firstLine="90"/>
        <w:jc w:val="both"/>
        <w:rPr>
          <w:sz w:val="28"/>
          <w:szCs w:val="28"/>
        </w:rPr>
      </w:pPr>
      <w:bookmarkStart w:id="117" w:name="bookmark1967"/>
      <w:bookmarkEnd w:id="117"/>
      <w:r>
        <w:rPr>
          <w:sz w:val="28"/>
          <w:szCs w:val="28"/>
        </w:rPr>
        <w:t xml:space="preserve"> Diện tích rừng trồng mới có biến động. Gia Lai là tỉnh có diện tích rừng trồng mới nhiều nhất.</w:t>
      </w:r>
    </w:p>
    <w:p w14:paraId="2AFCBE38">
      <w:pPr>
        <w:pStyle w:val="14"/>
        <w:numPr>
          <w:ilvl w:val="0"/>
          <w:numId w:val="5"/>
        </w:numPr>
        <w:pBdr>
          <w:top w:val="single" w:color="auto" w:sz="4" w:space="3"/>
          <w:left w:val="single" w:color="auto" w:sz="4" w:space="0"/>
          <w:bottom w:val="single" w:color="auto" w:sz="4" w:space="6"/>
          <w:right w:val="single" w:color="auto" w:sz="4" w:space="0"/>
        </w:pBdr>
        <w:shd w:val="clear" w:color="auto" w:fill="D2EEF2"/>
        <w:tabs>
          <w:tab w:val="left" w:pos="270"/>
          <w:tab w:val="left" w:pos="560"/>
        </w:tabs>
        <w:spacing w:after="0" w:line="360" w:lineRule="auto"/>
        <w:ind w:left="90" w:firstLine="90"/>
        <w:jc w:val="both"/>
        <w:rPr>
          <w:sz w:val="28"/>
          <w:szCs w:val="28"/>
        </w:rPr>
      </w:pPr>
      <w:bookmarkStart w:id="118" w:name="bookmark1968"/>
      <w:bookmarkEnd w:id="118"/>
      <w:r>
        <w:rPr>
          <w:sz w:val="28"/>
          <w:szCs w:val="28"/>
        </w:rPr>
        <w:t xml:space="preserve"> Phục hồi, bảo vệ và phát triển rừng luôn được chú trọng. Trong vùng có các vườn quốc gia, khu dự trữ sinh quyển nổi tiếng như: Kon Ka Kinh, Tà Đùng, Yok Đôn, Lang Biang,...</w:t>
      </w:r>
    </w:p>
    <w:p w14:paraId="283848EF">
      <w:pPr>
        <w:pStyle w:val="14"/>
        <w:tabs>
          <w:tab w:val="left" w:pos="270"/>
          <w:tab w:val="left" w:pos="709"/>
        </w:tabs>
        <w:spacing w:after="0" w:line="360" w:lineRule="auto"/>
        <w:ind w:left="180"/>
        <w:jc w:val="both"/>
        <w:rPr>
          <w:i/>
          <w:iCs/>
          <w:sz w:val="28"/>
          <w:szCs w:val="28"/>
        </w:rPr>
      </w:pPr>
      <w:bookmarkStart w:id="119" w:name="bookmark1969"/>
      <w:bookmarkEnd w:id="119"/>
    </w:p>
    <w:p w14:paraId="3D1A3E31">
      <w:pPr>
        <w:pStyle w:val="14"/>
        <w:tabs>
          <w:tab w:val="left" w:pos="270"/>
          <w:tab w:val="left" w:pos="709"/>
        </w:tabs>
        <w:spacing w:after="0" w:line="360" w:lineRule="auto"/>
        <w:ind w:left="180"/>
        <w:jc w:val="both"/>
        <w:rPr>
          <w:sz w:val="28"/>
          <w:szCs w:val="28"/>
        </w:rPr>
      </w:pPr>
      <w:r>
        <w:rPr>
          <w:i/>
          <w:iCs/>
          <w:sz w:val="28"/>
          <w:szCs w:val="28"/>
        </w:rPr>
        <w:t>2.4.3. Công nghiệp sản xuất điện.</w:t>
      </w:r>
    </w:p>
    <w:p w14:paraId="32D0A698">
      <w:pPr>
        <w:pStyle w:val="14"/>
        <w:numPr>
          <w:ilvl w:val="0"/>
          <w:numId w:val="11"/>
        </w:numPr>
        <w:tabs>
          <w:tab w:val="left" w:pos="270"/>
          <w:tab w:val="left" w:pos="382"/>
        </w:tabs>
        <w:spacing w:after="0" w:line="360" w:lineRule="auto"/>
        <w:ind w:left="90" w:firstLine="90"/>
        <w:jc w:val="both"/>
        <w:rPr>
          <w:sz w:val="28"/>
          <w:szCs w:val="28"/>
        </w:rPr>
      </w:pPr>
      <w:bookmarkStart w:id="120" w:name="bookmark1970"/>
      <w:bookmarkEnd w:id="120"/>
      <w:r>
        <w:rPr>
          <w:i/>
          <w:iCs/>
          <w:sz w:val="28"/>
          <w:szCs w:val="28"/>
        </w:rPr>
        <w:t>Mục tiêu</w:t>
      </w:r>
    </w:p>
    <w:p w14:paraId="0993EDA3">
      <w:pPr>
        <w:pStyle w:val="14"/>
        <w:tabs>
          <w:tab w:val="left" w:pos="270"/>
        </w:tabs>
        <w:spacing w:after="0" w:line="360" w:lineRule="auto"/>
        <w:ind w:left="90" w:firstLine="90"/>
        <w:jc w:val="both"/>
        <w:rPr>
          <w:sz w:val="28"/>
          <w:szCs w:val="28"/>
        </w:rPr>
      </w:pPr>
      <w:r>
        <w:rPr>
          <w:sz w:val="28"/>
          <w:szCs w:val="28"/>
        </w:rPr>
        <w:t>Trình bày được sự phát triển và phân bố công nghiệp sản xuất điện của vùng Tây Nguyên.</w:t>
      </w:r>
    </w:p>
    <w:p w14:paraId="0B104695">
      <w:pPr>
        <w:pStyle w:val="14"/>
        <w:numPr>
          <w:ilvl w:val="0"/>
          <w:numId w:val="11"/>
        </w:numPr>
        <w:tabs>
          <w:tab w:val="left" w:pos="270"/>
          <w:tab w:val="left" w:pos="382"/>
        </w:tabs>
        <w:spacing w:after="0" w:line="360" w:lineRule="auto"/>
        <w:ind w:left="90" w:firstLine="90"/>
        <w:jc w:val="both"/>
        <w:rPr>
          <w:sz w:val="28"/>
          <w:szCs w:val="28"/>
        </w:rPr>
      </w:pPr>
      <w:bookmarkStart w:id="121" w:name="bookmark1971"/>
      <w:bookmarkEnd w:id="121"/>
      <w:r>
        <w:rPr>
          <w:i/>
          <w:iCs/>
          <w:sz w:val="28"/>
          <w:szCs w:val="28"/>
        </w:rPr>
        <w:t>Tổ chức thực hiện</w:t>
      </w:r>
    </w:p>
    <w:p w14:paraId="0A7076BB">
      <w:pPr>
        <w:pStyle w:val="14"/>
        <w:numPr>
          <w:ilvl w:val="0"/>
          <w:numId w:val="5"/>
        </w:numPr>
        <w:tabs>
          <w:tab w:val="left" w:pos="270"/>
          <w:tab w:val="left" w:pos="310"/>
        </w:tabs>
        <w:spacing w:after="0" w:line="360" w:lineRule="auto"/>
        <w:ind w:left="90" w:firstLine="90"/>
        <w:jc w:val="both"/>
        <w:rPr>
          <w:sz w:val="28"/>
          <w:szCs w:val="28"/>
        </w:rPr>
      </w:pPr>
      <w:bookmarkStart w:id="122" w:name="bookmark1972"/>
      <w:bookmarkEnd w:id="122"/>
      <w:r>
        <w:rPr>
          <w:sz w:val="28"/>
          <w:szCs w:val="28"/>
        </w:rPr>
        <w:t xml:space="preserve"> Bước 1: GV đặt câu hỏi phát vấn: </w:t>
      </w:r>
      <w:r>
        <w:rPr>
          <w:i/>
          <w:iCs/>
          <w:sz w:val="28"/>
          <w:szCs w:val="28"/>
        </w:rPr>
        <w:t>Tại sao Tây Nguyên có nhiều tiềm năng để phát triển công nghiệp sản xuất điện?</w:t>
      </w:r>
      <w:r>
        <w:rPr>
          <w:sz w:val="28"/>
          <w:szCs w:val="28"/>
        </w:rPr>
        <w:t xml:space="preserve"> GV gợi ý HS dựa vào điều kiện tự nhiên để trả lời.</w:t>
      </w:r>
    </w:p>
    <w:p w14:paraId="1787AB0B">
      <w:pPr>
        <w:pStyle w:val="14"/>
        <w:tabs>
          <w:tab w:val="left" w:pos="270"/>
        </w:tabs>
        <w:spacing w:after="0" w:line="360" w:lineRule="auto"/>
        <w:ind w:left="90" w:firstLine="90"/>
        <w:jc w:val="both"/>
        <w:rPr>
          <w:sz w:val="28"/>
          <w:szCs w:val="28"/>
        </w:rPr>
      </w:pPr>
      <w:r>
        <w:rPr>
          <w:sz w:val="28"/>
          <w:szCs w:val="28"/>
        </w:rPr>
        <w:t>Tiếp theo, GV yêu cầu HS cho biết ở Tây Nguyên hiện nay sản xuất được những loại điện nào? Dựa vào bản đồ, xác định các nhà máy điện ở Tây Nguyên.</w:t>
      </w:r>
    </w:p>
    <w:p w14:paraId="4AB986EF">
      <w:pPr>
        <w:pStyle w:val="14"/>
        <w:numPr>
          <w:ilvl w:val="0"/>
          <w:numId w:val="5"/>
        </w:numPr>
        <w:tabs>
          <w:tab w:val="left" w:pos="270"/>
          <w:tab w:val="left" w:pos="306"/>
        </w:tabs>
        <w:spacing w:after="0" w:line="360" w:lineRule="auto"/>
        <w:ind w:left="90" w:firstLine="90"/>
        <w:jc w:val="both"/>
        <w:rPr>
          <w:sz w:val="28"/>
          <w:szCs w:val="28"/>
        </w:rPr>
      </w:pPr>
      <w:bookmarkStart w:id="123" w:name="bookmark1973"/>
      <w:bookmarkEnd w:id="123"/>
      <w:r>
        <w:rPr>
          <w:sz w:val="28"/>
          <w:szCs w:val="28"/>
        </w:rPr>
        <w:t xml:space="preserve"> Bước 2: HS suy nghĩ, trả lời câu hỏi.</w:t>
      </w:r>
    </w:p>
    <w:p w14:paraId="4A7A52AB">
      <w:pPr>
        <w:pStyle w:val="14"/>
        <w:numPr>
          <w:ilvl w:val="0"/>
          <w:numId w:val="5"/>
        </w:numPr>
        <w:tabs>
          <w:tab w:val="left" w:pos="270"/>
          <w:tab w:val="left" w:pos="306"/>
        </w:tabs>
        <w:spacing w:after="0" w:line="360" w:lineRule="auto"/>
        <w:ind w:left="90" w:firstLine="90"/>
        <w:jc w:val="both"/>
        <w:rPr>
          <w:sz w:val="28"/>
          <w:szCs w:val="28"/>
        </w:rPr>
      </w:pPr>
      <w:bookmarkStart w:id="124" w:name="bookmark1974"/>
      <w:bookmarkEnd w:id="124"/>
      <w:r>
        <w:rPr>
          <w:sz w:val="28"/>
          <w:szCs w:val="28"/>
        </w:rPr>
        <w:t xml:space="preserve"> Bước 3: GV gọi một số HS trả lời.</w:t>
      </w:r>
    </w:p>
    <w:p w14:paraId="51C24DC6">
      <w:pPr>
        <w:pStyle w:val="14"/>
        <w:numPr>
          <w:ilvl w:val="0"/>
          <w:numId w:val="5"/>
        </w:numPr>
        <w:tabs>
          <w:tab w:val="left" w:pos="270"/>
          <w:tab w:val="left" w:pos="306"/>
        </w:tabs>
        <w:spacing w:after="0" w:line="360" w:lineRule="auto"/>
        <w:ind w:left="90" w:firstLine="90"/>
        <w:jc w:val="both"/>
        <w:rPr>
          <w:sz w:val="28"/>
          <w:szCs w:val="28"/>
        </w:rPr>
      </w:pPr>
      <w:bookmarkStart w:id="125" w:name="bookmark1975"/>
      <w:bookmarkEnd w:id="125"/>
      <w:r>
        <w:rPr>
          <w:sz w:val="28"/>
          <w:szCs w:val="28"/>
        </w:rPr>
        <w:t xml:space="preserve"> Bước 4: GV chuẩn hoá kiến thức.</w:t>
      </w:r>
    </w:p>
    <w:p w14:paraId="262E9519">
      <w:pPr>
        <w:pStyle w:val="14"/>
        <w:numPr>
          <w:ilvl w:val="0"/>
          <w:numId w:val="5"/>
        </w:numPr>
        <w:pBdr>
          <w:top w:val="single" w:color="auto" w:sz="4" w:space="0"/>
          <w:left w:val="single" w:color="auto" w:sz="4" w:space="0"/>
          <w:bottom w:val="single" w:color="auto" w:sz="4" w:space="1"/>
          <w:right w:val="single" w:color="auto" w:sz="4" w:space="0"/>
        </w:pBdr>
        <w:shd w:val="clear" w:color="auto" w:fill="D2EEF2"/>
        <w:tabs>
          <w:tab w:val="left" w:pos="270"/>
          <w:tab w:val="left" w:pos="550"/>
        </w:tabs>
        <w:spacing w:after="0" w:line="360" w:lineRule="auto"/>
        <w:ind w:left="90" w:firstLine="90"/>
        <w:jc w:val="both"/>
        <w:rPr>
          <w:sz w:val="28"/>
          <w:szCs w:val="28"/>
        </w:rPr>
      </w:pPr>
      <w:bookmarkStart w:id="126" w:name="bookmark1976"/>
      <w:bookmarkEnd w:id="126"/>
      <w:r>
        <w:rPr>
          <w:sz w:val="28"/>
          <w:szCs w:val="28"/>
        </w:rPr>
        <w:t xml:space="preserve"> Tây Nguyên có nhiều tiềm năng để phát triển công nghiệp sản xuất điện (sông chảy qua các cao nguyên sếp tầng, tốc độ gió lớn, số giờ nắng cao).</w:t>
      </w:r>
    </w:p>
    <w:p w14:paraId="641AB6B2">
      <w:pPr>
        <w:pStyle w:val="14"/>
        <w:numPr>
          <w:ilvl w:val="0"/>
          <w:numId w:val="5"/>
        </w:numPr>
        <w:pBdr>
          <w:top w:val="single" w:color="auto" w:sz="4" w:space="0"/>
          <w:left w:val="single" w:color="auto" w:sz="4" w:space="0"/>
          <w:bottom w:val="single" w:color="auto" w:sz="4" w:space="1"/>
          <w:right w:val="single" w:color="auto" w:sz="4" w:space="0"/>
        </w:pBdr>
        <w:shd w:val="clear" w:color="auto" w:fill="D2EEF2"/>
        <w:tabs>
          <w:tab w:val="left" w:pos="270"/>
          <w:tab w:val="left" w:pos="566"/>
        </w:tabs>
        <w:spacing w:after="0" w:line="360" w:lineRule="auto"/>
        <w:ind w:left="90" w:firstLine="90"/>
        <w:jc w:val="both"/>
        <w:rPr>
          <w:sz w:val="28"/>
          <w:szCs w:val="28"/>
        </w:rPr>
      </w:pPr>
      <w:bookmarkStart w:id="127" w:name="bookmark1977"/>
      <w:bookmarkEnd w:id="127"/>
      <w:r>
        <w:rPr>
          <w:sz w:val="28"/>
          <w:szCs w:val="28"/>
        </w:rPr>
        <w:t xml:space="preserve"> Sản xuất điện có vai trò quan trọng đối với phát triển kinh tế của vùng.</w:t>
      </w:r>
    </w:p>
    <w:p w14:paraId="6FDFC9F7">
      <w:pPr>
        <w:pStyle w:val="14"/>
        <w:numPr>
          <w:ilvl w:val="0"/>
          <w:numId w:val="5"/>
        </w:numPr>
        <w:pBdr>
          <w:top w:val="single" w:color="auto" w:sz="4" w:space="0"/>
          <w:left w:val="single" w:color="auto" w:sz="4" w:space="0"/>
          <w:bottom w:val="single" w:color="auto" w:sz="4" w:space="1"/>
          <w:right w:val="single" w:color="auto" w:sz="4" w:space="0"/>
        </w:pBdr>
        <w:shd w:val="clear" w:color="auto" w:fill="D2EEF2"/>
        <w:tabs>
          <w:tab w:val="left" w:pos="270"/>
          <w:tab w:val="left" w:pos="566"/>
        </w:tabs>
        <w:spacing w:after="0" w:line="360" w:lineRule="auto"/>
        <w:ind w:left="90" w:firstLine="90"/>
        <w:jc w:val="both"/>
        <w:rPr>
          <w:sz w:val="28"/>
          <w:szCs w:val="28"/>
        </w:rPr>
      </w:pPr>
      <w:bookmarkStart w:id="128" w:name="bookmark1978"/>
      <w:bookmarkEnd w:id="128"/>
      <w:r>
        <w:rPr>
          <w:sz w:val="28"/>
          <w:szCs w:val="28"/>
        </w:rPr>
        <w:t xml:space="preserve"> Cơ cấu ngành sản xuất điện đa dạng, có cả thuỷ điện, điện gió, điện mặt trời.</w:t>
      </w:r>
    </w:p>
    <w:p w14:paraId="7753F9DF">
      <w:pPr>
        <w:pStyle w:val="14"/>
        <w:pBdr>
          <w:top w:val="single" w:color="auto" w:sz="4" w:space="0"/>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Trên các hệ thống sông đã hình thành các bậc thang thuỷ điện, như hệ thống sông Sê San (có nhà máy thuỷ điện laly, Sê San 3, Sê San 4,...), hệ thống sông Srêpôk (có nhà máy thuỷ điện Srêpôk 3, Buôn Kuốp,...), hệ thống sông Đồng Nai (có nhà máy thuỷ điện Đồng Nai 3, Đồng Nai 4,...).</w:t>
      </w:r>
    </w:p>
    <w:p w14:paraId="6BA5C4A3">
      <w:pPr>
        <w:pStyle w:val="14"/>
        <w:pBdr>
          <w:top w:val="single" w:color="auto" w:sz="4" w:space="0"/>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Các nhà máy điện gió, điện mặt trời cũng được chú ý phát triển.</w:t>
      </w:r>
    </w:p>
    <w:p w14:paraId="792DCFDA">
      <w:pPr>
        <w:pStyle w:val="14"/>
        <w:tabs>
          <w:tab w:val="left" w:pos="270"/>
          <w:tab w:val="left" w:pos="709"/>
        </w:tabs>
        <w:spacing w:after="0" w:line="360" w:lineRule="auto"/>
        <w:ind w:left="180"/>
        <w:jc w:val="both"/>
        <w:rPr>
          <w:i/>
          <w:iCs/>
          <w:sz w:val="28"/>
          <w:szCs w:val="28"/>
        </w:rPr>
      </w:pPr>
      <w:bookmarkStart w:id="129" w:name="bookmark1979"/>
      <w:bookmarkEnd w:id="129"/>
    </w:p>
    <w:p w14:paraId="51759F52">
      <w:pPr>
        <w:pStyle w:val="14"/>
        <w:tabs>
          <w:tab w:val="left" w:pos="270"/>
          <w:tab w:val="left" w:pos="709"/>
        </w:tabs>
        <w:spacing w:after="0" w:line="360" w:lineRule="auto"/>
        <w:ind w:left="180"/>
        <w:jc w:val="both"/>
        <w:rPr>
          <w:sz w:val="28"/>
          <w:szCs w:val="28"/>
        </w:rPr>
      </w:pPr>
      <w:r>
        <w:rPr>
          <w:i/>
          <w:iCs/>
          <w:sz w:val="28"/>
          <w:szCs w:val="28"/>
        </w:rPr>
        <w:t>2.4.4. Du lịch.</w:t>
      </w:r>
    </w:p>
    <w:p w14:paraId="286DDB3E">
      <w:pPr>
        <w:pStyle w:val="14"/>
        <w:numPr>
          <w:ilvl w:val="0"/>
          <w:numId w:val="12"/>
        </w:numPr>
        <w:tabs>
          <w:tab w:val="left" w:pos="270"/>
          <w:tab w:val="left" w:pos="387"/>
        </w:tabs>
        <w:spacing w:after="0" w:line="360" w:lineRule="auto"/>
        <w:ind w:left="90" w:firstLine="90"/>
        <w:jc w:val="both"/>
        <w:rPr>
          <w:sz w:val="28"/>
          <w:szCs w:val="28"/>
        </w:rPr>
      </w:pPr>
      <w:bookmarkStart w:id="130" w:name="bookmark1980"/>
      <w:bookmarkEnd w:id="130"/>
      <w:r>
        <w:rPr>
          <w:i/>
          <w:iCs/>
          <w:sz w:val="28"/>
          <w:szCs w:val="28"/>
        </w:rPr>
        <w:t>Mục tiêu</w:t>
      </w:r>
    </w:p>
    <w:p w14:paraId="198093D2">
      <w:pPr>
        <w:pStyle w:val="14"/>
        <w:tabs>
          <w:tab w:val="left" w:pos="270"/>
        </w:tabs>
        <w:spacing w:after="0" w:line="360" w:lineRule="auto"/>
        <w:ind w:left="90" w:firstLine="90"/>
        <w:jc w:val="both"/>
        <w:rPr>
          <w:sz w:val="28"/>
          <w:szCs w:val="28"/>
        </w:rPr>
      </w:pPr>
      <w:r>
        <w:rPr>
          <w:sz w:val="28"/>
          <w:szCs w:val="28"/>
        </w:rPr>
        <w:t>Trình bày được sự phát triển và phân bố du lịch của vùng Tây Nguyên.</w:t>
      </w:r>
    </w:p>
    <w:p w14:paraId="74B39EE6">
      <w:pPr>
        <w:pStyle w:val="14"/>
        <w:numPr>
          <w:ilvl w:val="0"/>
          <w:numId w:val="12"/>
        </w:numPr>
        <w:tabs>
          <w:tab w:val="left" w:pos="270"/>
          <w:tab w:val="left" w:pos="387"/>
        </w:tabs>
        <w:spacing w:after="0" w:line="360" w:lineRule="auto"/>
        <w:ind w:left="90" w:firstLine="90"/>
        <w:jc w:val="both"/>
        <w:rPr>
          <w:sz w:val="28"/>
          <w:szCs w:val="28"/>
        </w:rPr>
      </w:pPr>
      <w:bookmarkStart w:id="131" w:name="bookmark1981"/>
      <w:bookmarkEnd w:id="131"/>
      <w:r>
        <w:rPr>
          <w:i/>
          <w:iCs/>
          <w:sz w:val="28"/>
          <w:szCs w:val="28"/>
        </w:rPr>
        <w:t>Tổ chức thực hiện</w:t>
      </w:r>
    </w:p>
    <w:p w14:paraId="29E3E5ED">
      <w:pPr>
        <w:pStyle w:val="14"/>
        <w:numPr>
          <w:ilvl w:val="0"/>
          <w:numId w:val="5"/>
        </w:numPr>
        <w:tabs>
          <w:tab w:val="left" w:pos="270"/>
          <w:tab w:val="left" w:pos="315"/>
        </w:tabs>
        <w:spacing w:after="0" w:line="360" w:lineRule="auto"/>
        <w:ind w:left="90" w:firstLine="90"/>
        <w:jc w:val="both"/>
        <w:rPr>
          <w:sz w:val="28"/>
          <w:szCs w:val="28"/>
        </w:rPr>
      </w:pPr>
      <w:bookmarkStart w:id="132" w:name="bookmark1982"/>
      <w:bookmarkEnd w:id="132"/>
      <w:r>
        <w:rPr>
          <w:sz w:val="28"/>
          <w:szCs w:val="28"/>
        </w:rPr>
        <w:t xml:space="preserve"> Bước 1: GV yêu cầu HS đọc thông tin mục d, dựa vào hình 17.2 và hiểu biết của bản thân, hãy:</w:t>
      </w:r>
    </w:p>
    <w:p w14:paraId="26F87F0E">
      <w:pPr>
        <w:pStyle w:val="14"/>
        <w:tabs>
          <w:tab w:val="left" w:pos="270"/>
        </w:tabs>
        <w:spacing w:after="0" w:line="360" w:lineRule="auto"/>
        <w:ind w:left="90" w:firstLine="90"/>
        <w:jc w:val="both"/>
        <w:rPr>
          <w:sz w:val="28"/>
          <w:szCs w:val="28"/>
        </w:rPr>
      </w:pPr>
      <w:r>
        <w:rPr>
          <w:i/>
          <w:iCs/>
          <w:sz w:val="28"/>
          <w:szCs w:val="28"/>
        </w:rPr>
        <w:t>+ Cho biết thế mạnh phát triển ngành du lịch ở Tây Nguyên.</w:t>
      </w:r>
    </w:p>
    <w:p w14:paraId="262EFA47">
      <w:pPr>
        <w:pStyle w:val="14"/>
        <w:tabs>
          <w:tab w:val="left" w:pos="270"/>
        </w:tabs>
        <w:spacing w:after="0" w:line="360" w:lineRule="auto"/>
        <w:ind w:left="90" w:firstLine="90"/>
        <w:jc w:val="both"/>
        <w:rPr>
          <w:sz w:val="28"/>
          <w:szCs w:val="28"/>
        </w:rPr>
      </w:pPr>
      <w:r>
        <w:rPr>
          <w:i/>
          <w:iCs/>
          <w:sz w:val="28"/>
          <w:szCs w:val="28"/>
        </w:rPr>
        <w:t>+ Nêu các loại hình du lịch chủ yếu và tình hình phát triển và các trung tâm du lịch của vùng.</w:t>
      </w:r>
    </w:p>
    <w:p w14:paraId="7344467D">
      <w:pPr>
        <w:pStyle w:val="14"/>
        <w:tabs>
          <w:tab w:val="left" w:pos="270"/>
        </w:tabs>
        <w:spacing w:after="0" w:line="360" w:lineRule="auto"/>
        <w:ind w:left="90" w:firstLine="90"/>
        <w:jc w:val="both"/>
        <w:rPr>
          <w:sz w:val="28"/>
          <w:szCs w:val="28"/>
        </w:rPr>
      </w:pPr>
      <w:r>
        <w:rPr>
          <w:i/>
          <w:iCs/>
          <w:sz w:val="28"/>
          <w:szCs w:val="28"/>
        </w:rPr>
        <w:t>+ Trình bày định hướng phát triể ngành du lịch của vùng.</w:t>
      </w:r>
    </w:p>
    <w:p w14:paraId="1D511B4E">
      <w:pPr>
        <w:pStyle w:val="14"/>
        <w:numPr>
          <w:ilvl w:val="0"/>
          <w:numId w:val="5"/>
        </w:numPr>
        <w:tabs>
          <w:tab w:val="left" w:pos="270"/>
          <w:tab w:val="left" w:pos="306"/>
        </w:tabs>
        <w:spacing w:after="0" w:line="360" w:lineRule="auto"/>
        <w:ind w:left="90" w:firstLine="90"/>
        <w:jc w:val="both"/>
        <w:rPr>
          <w:sz w:val="28"/>
          <w:szCs w:val="28"/>
        </w:rPr>
      </w:pPr>
      <w:bookmarkStart w:id="133" w:name="bookmark1983"/>
      <w:bookmarkEnd w:id="133"/>
      <w:r>
        <w:rPr>
          <w:sz w:val="28"/>
          <w:szCs w:val="28"/>
        </w:rPr>
        <w:t xml:space="preserve"> Bước 2: HS thực hiện nhiệm vụ.</w:t>
      </w:r>
    </w:p>
    <w:p w14:paraId="4B913668">
      <w:pPr>
        <w:pStyle w:val="14"/>
        <w:numPr>
          <w:ilvl w:val="0"/>
          <w:numId w:val="5"/>
        </w:numPr>
        <w:tabs>
          <w:tab w:val="left" w:pos="270"/>
          <w:tab w:val="left" w:pos="306"/>
        </w:tabs>
        <w:spacing w:after="0" w:line="360" w:lineRule="auto"/>
        <w:ind w:left="90" w:firstLine="90"/>
        <w:jc w:val="both"/>
        <w:rPr>
          <w:sz w:val="28"/>
          <w:szCs w:val="28"/>
        </w:rPr>
      </w:pPr>
      <w:bookmarkStart w:id="134" w:name="bookmark1984"/>
      <w:bookmarkEnd w:id="134"/>
      <w:r>
        <w:rPr>
          <w:sz w:val="28"/>
          <w:szCs w:val="28"/>
        </w:rPr>
        <w:t xml:space="preserve"> Bước 3: GV gọi một vài HS trả lời, nhận xét, bổ sung.</w:t>
      </w:r>
    </w:p>
    <w:p w14:paraId="1CE12107">
      <w:pPr>
        <w:pStyle w:val="14"/>
        <w:numPr>
          <w:ilvl w:val="0"/>
          <w:numId w:val="5"/>
        </w:numPr>
        <w:tabs>
          <w:tab w:val="left" w:pos="270"/>
          <w:tab w:val="left" w:pos="315"/>
        </w:tabs>
        <w:spacing w:after="0" w:line="360" w:lineRule="auto"/>
        <w:ind w:left="90" w:firstLine="90"/>
        <w:jc w:val="both"/>
        <w:rPr>
          <w:sz w:val="28"/>
          <w:szCs w:val="28"/>
        </w:rPr>
      </w:pPr>
      <w:bookmarkStart w:id="135" w:name="bookmark1985"/>
      <w:bookmarkEnd w:id="135"/>
      <w:r>
        <w:rPr>
          <w:sz w:val="28"/>
          <w:szCs w:val="28"/>
        </w:rPr>
        <w:t xml:space="preserve"> Bước 4: GV chuẩn hoá lại kiến thức về sự phát triển và phân bố du lịch của vùng Tây Nguyên. GV sử dụng hình ảnh minh họa để HS thấy được sự phong phú về tài nguyên du lịch ở Tây Nguyên.</w:t>
      </w:r>
    </w:p>
    <w:p w14:paraId="03BCDCF1">
      <w:pPr>
        <w:pStyle w:val="14"/>
        <w:numPr>
          <w:ilvl w:val="0"/>
          <w:numId w:val="5"/>
        </w:numPr>
        <w:pBdr>
          <w:top w:val="single" w:color="auto" w:sz="4" w:space="10"/>
          <w:left w:val="single" w:color="auto" w:sz="4" w:space="0"/>
          <w:bottom w:val="single" w:color="auto" w:sz="4" w:space="6"/>
          <w:right w:val="single" w:color="auto" w:sz="4" w:space="0"/>
        </w:pBdr>
        <w:shd w:val="clear" w:color="auto" w:fill="D2EEF2"/>
        <w:tabs>
          <w:tab w:val="left" w:pos="270"/>
          <w:tab w:val="left" w:pos="555"/>
        </w:tabs>
        <w:spacing w:after="0" w:line="360" w:lineRule="auto"/>
        <w:ind w:left="90" w:firstLine="90"/>
        <w:jc w:val="both"/>
        <w:rPr>
          <w:sz w:val="28"/>
          <w:szCs w:val="28"/>
        </w:rPr>
      </w:pPr>
      <w:bookmarkStart w:id="136" w:name="bookmark1986"/>
      <w:bookmarkEnd w:id="136"/>
      <w:r>
        <w:rPr>
          <w:sz w:val="28"/>
          <w:szCs w:val="28"/>
        </w:rPr>
        <w:t xml:space="preserve"> Tây Nguyên có nhiều tiềm năng để phát triển du lịch (cảnh quan thiên nhiên hấp dẫn, văn hoá đặc sắc,...).</w:t>
      </w:r>
    </w:p>
    <w:p w14:paraId="7F74C364">
      <w:pPr>
        <w:pStyle w:val="14"/>
        <w:numPr>
          <w:ilvl w:val="0"/>
          <w:numId w:val="5"/>
        </w:numPr>
        <w:pBdr>
          <w:top w:val="single" w:color="auto" w:sz="4" w:space="10"/>
          <w:left w:val="single" w:color="auto" w:sz="4" w:space="0"/>
          <w:bottom w:val="single" w:color="auto" w:sz="4" w:space="6"/>
          <w:right w:val="single" w:color="auto" w:sz="4" w:space="0"/>
        </w:pBdr>
        <w:shd w:val="clear" w:color="auto" w:fill="D2EEF2"/>
        <w:tabs>
          <w:tab w:val="left" w:pos="270"/>
          <w:tab w:val="left" w:pos="555"/>
        </w:tabs>
        <w:spacing w:after="0" w:line="360" w:lineRule="auto"/>
        <w:ind w:left="90" w:firstLine="90"/>
        <w:jc w:val="both"/>
        <w:rPr>
          <w:sz w:val="28"/>
          <w:szCs w:val="28"/>
        </w:rPr>
      </w:pPr>
      <w:bookmarkStart w:id="137" w:name="bookmark1987"/>
      <w:bookmarkEnd w:id="137"/>
      <w:r>
        <w:rPr>
          <w:sz w:val="28"/>
          <w:szCs w:val="28"/>
        </w:rPr>
        <w:t xml:space="preserve"> Tây Nguyên có thế mạnh phát triển du lịch sinh thái, du lịch văn hoá, du lịch nghỉ dưỡng,...</w:t>
      </w:r>
    </w:p>
    <w:p w14:paraId="3D78DC39">
      <w:pPr>
        <w:pStyle w:val="14"/>
        <w:numPr>
          <w:ilvl w:val="0"/>
          <w:numId w:val="5"/>
        </w:numPr>
        <w:pBdr>
          <w:top w:val="single" w:color="auto" w:sz="4" w:space="10"/>
          <w:left w:val="single" w:color="auto" w:sz="4" w:space="0"/>
          <w:bottom w:val="single" w:color="auto" w:sz="4" w:space="6"/>
          <w:right w:val="single" w:color="auto" w:sz="4" w:space="0"/>
        </w:pBdr>
        <w:shd w:val="clear" w:color="auto" w:fill="D2EEF2"/>
        <w:tabs>
          <w:tab w:val="left" w:pos="270"/>
          <w:tab w:val="left" w:pos="555"/>
        </w:tabs>
        <w:spacing w:after="0" w:line="360" w:lineRule="auto"/>
        <w:ind w:left="90" w:firstLine="90"/>
        <w:jc w:val="both"/>
        <w:rPr>
          <w:sz w:val="28"/>
          <w:szCs w:val="28"/>
        </w:rPr>
      </w:pPr>
      <w:bookmarkStart w:id="138" w:name="bookmark1988"/>
      <w:bookmarkEnd w:id="138"/>
      <w:r>
        <w:rPr>
          <w:sz w:val="28"/>
          <w:szCs w:val="28"/>
        </w:rPr>
        <w:t xml:space="preserve"> Khách du lịch đến Tây Nguyên ngày càng tăng. Đà Lạt, Buôn Ma Thuột,... là những trung tâm du lịch lớn của vùng.</w:t>
      </w:r>
    </w:p>
    <w:p w14:paraId="60A54B26">
      <w:pPr>
        <w:pStyle w:val="14"/>
        <w:numPr>
          <w:ilvl w:val="0"/>
          <w:numId w:val="5"/>
        </w:numPr>
        <w:pBdr>
          <w:top w:val="single" w:color="auto" w:sz="4" w:space="10"/>
          <w:left w:val="single" w:color="auto" w:sz="4" w:space="0"/>
          <w:bottom w:val="single" w:color="auto" w:sz="4" w:space="6"/>
          <w:right w:val="single" w:color="auto" w:sz="4" w:space="0"/>
        </w:pBdr>
        <w:shd w:val="clear" w:color="auto" w:fill="D2EEF2"/>
        <w:tabs>
          <w:tab w:val="left" w:pos="270"/>
          <w:tab w:val="left" w:pos="566"/>
        </w:tabs>
        <w:spacing w:after="0" w:line="360" w:lineRule="auto"/>
        <w:ind w:left="90" w:firstLine="90"/>
        <w:jc w:val="both"/>
        <w:rPr>
          <w:sz w:val="28"/>
          <w:szCs w:val="28"/>
        </w:rPr>
      </w:pPr>
      <w:bookmarkStart w:id="139" w:name="bookmark1989"/>
      <w:bookmarkEnd w:id="139"/>
      <w:r>
        <w:rPr>
          <w:sz w:val="28"/>
          <w:szCs w:val="28"/>
        </w:rPr>
        <w:t xml:space="preserve"> Định hướng:</w:t>
      </w:r>
    </w:p>
    <w:p w14:paraId="4040E5D8">
      <w:pPr>
        <w:pStyle w:val="14"/>
        <w:pBdr>
          <w:top w:val="single" w:color="auto" w:sz="4" w:space="10"/>
          <w:left w:val="single" w:color="auto" w:sz="4" w:space="0"/>
          <w:bottom w:val="single" w:color="auto" w:sz="4" w:space="6"/>
          <w:right w:val="single" w:color="auto" w:sz="4" w:space="0"/>
        </w:pBdr>
        <w:shd w:val="clear" w:color="auto" w:fill="D2EEF2"/>
        <w:tabs>
          <w:tab w:val="left" w:pos="270"/>
        </w:tabs>
        <w:spacing w:after="0" w:line="360" w:lineRule="auto"/>
        <w:ind w:left="90" w:firstLine="90"/>
        <w:jc w:val="both"/>
        <w:rPr>
          <w:sz w:val="28"/>
          <w:szCs w:val="28"/>
        </w:rPr>
      </w:pPr>
      <w:r>
        <w:rPr>
          <w:sz w:val="28"/>
          <w:szCs w:val="28"/>
        </w:rPr>
        <w:t>+ Nâng cao chất lượng sản phẩm du lịch, hình thành các tuyến du lịch hấp dẫn du khách.</w:t>
      </w:r>
    </w:p>
    <w:p w14:paraId="14BE5EAC">
      <w:pPr>
        <w:pStyle w:val="14"/>
        <w:pBdr>
          <w:top w:val="single" w:color="auto" w:sz="4" w:space="10"/>
          <w:left w:val="single" w:color="auto" w:sz="4" w:space="0"/>
          <w:bottom w:val="single" w:color="auto" w:sz="4" w:space="6"/>
          <w:right w:val="single" w:color="auto" w:sz="4" w:space="0"/>
        </w:pBdr>
        <w:shd w:val="clear" w:color="auto" w:fill="D2EEF2"/>
        <w:tabs>
          <w:tab w:val="left" w:pos="270"/>
        </w:tabs>
        <w:spacing w:after="0" w:line="360" w:lineRule="auto"/>
        <w:ind w:left="90" w:firstLine="90"/>
        <w:jc w:val="both"/>
        <w:rPr>
          <w:sz w:val="28"/>
          <w:szCs w:val="28"/>
        </w:rPr>
      </w:pPr>
      <w:r>
        <w:rPr>
          <w:sz w:val="28"/>
          <w:szCs w:val="28"/>
        </w:rPr>
        <w:t>+ Khai thác lợi thế cảnh quan thiên nhiên và bản sắc văn hoá các dân tộc.</w:t>
      </w:r>
    </w:p>
    <w:p w14:paraId="5388668E">
      <w:pPr>
        <w:pStyle w:val="14"/>
        <w:tabs>
          <w:tab w:val="left" w:pos="270"/>
          <w:tab w:val="left" w:pos="550"/>
        </w:tabs>
        <w:spacing w:after="0" w:line="360" w:lineRule="auto"/>
        <w:ind w:left="180"/>
        <w:jc w:val="both"/>
        <w:rPr>
          <w:b/>
          <w:bCs/>
          <w:i/>
          <w:iCs/>
          <w:sz w:val="28"/>
          <w:szCs w:val="28"/>
        </w:rPr>
      </w:pPr>
      <w:bookmarkStart w:id="140" w:name="bookmark1990"/>
      <w:bookmarkEnd w:id="140"/>
    </w:p>
    <w:p w14:paraId="66429FBC">
      <w:pPr>
        <w:pStyle w:val="14"/>
        <w:tabs>
          <w:tab w:val="left" w:pos="270"/>
          <w:tab w:val="left" w:pos="550"/>
        </w:tabs>
        <w:spacing w:after="0" w:line="360" w:lineRule="auto"/>
        <w:ind w:left="180"/>
        <w:jc w:val="both"/>
        <w:rPr>
          <w:sz w:val="28"/>
          <w:szCs w:val="28"/>
        </w:rPr>
      </w:pPr>
      <w:r>
        <w:rPr>
          <w:b/>
          <w:bCs/>
          <w:i/>
          <w:iCs/>
          <w:sz w:val="28"/>
          <w:szCs w:val="28"/>
        </w:rPr>
        <w:t>2.5. Nội dung 5: Tìm hiểu các vấn đề môi trường trong phát triển.</w:t>
      </w:r>
    </w:p>
    <w:p w14:paraId="24F6D26E">
      <w:pPr>
        <w:pStyle w:val="14"/>
        <w:numPr>
          <w:ilvl w:val="0"/>
          <w:numId w:val="13"/>
        </w:numPr>
        <w:tabs>
          <w:tab w:val="left" w:pos="270"/>
          <w:tab w:val="left" w:pos="382"/>
        </w:tabs>
        <w:spacing w:after="0" w:line="360" w:lineRule="auto"/>
        <w:ind w:left="90" w:firstLine="90"/>
        <w:jc w:val="both"/>
        <w:rPr>
          <w:sz w:val="28"/>
          <w:szCs w:val="28"/>
        </w:rPr>
      </w:pPr>
      <w:bookmarkStart w:id="141" w:name="bookmark1991"/>
      <w:bookmarkEnd w:id="141"/>
      <w:r>
        <w:rPr>
          <w:i/>
          <w:iCs/>
          <w:sz w:val="28"/>
          <w:szCs w:val="28"/>
        </w:rPr>
        <w:t>Mục tiêu</w:t>
      </w:r>
    </w:p>
    <w:p w14:paraId="2BF3855A">
      <w:pPr>
        <w:pStyle w:val="14"/>
        <w:tabs>
          <w:tab w:val="left" w:pos="270"/>
        </w:tabs>
        <w:spacing w:after="0" w:line="360" w:lineRule="auto"/>
        <w:ind w:left="90" w:firstLine="90"/>
        <w:jc w:val="both"/>
        <w:rPr>
          <w:sz w:val="28"/>
          <w:szCs w:val="28"/>
        </w:rPr>
      </w:pPr>
      <w:r>
        <w:rPr>
          <w:sz w:val="28"/>
          <w:szCs w:val="28"/>
        </w:rPr>
        <w:t>Trình bày được các vấn đề môi trường trong phát triển ở Tây Nguyên.</w:t>
      </w:r>
    </w:p>
    <w:p w14:paraId="384F9ACC">
      <w:pPr>
        <w:pStyle w:val="14"/>
        <w:numPr>
          <w:ilvl w:val="0"/>
          <w:numId w:val="13"/>
        </w:numPr>
        <w:tabs>
          <w:tab w:val="left" w:pos="270"/>
          <w:tab w:val="left" w:pos="382"/>
        </w:tabs>
        <w:spacing w:after="0" w:line="360" w:lineRule="auto"/>
        <w:ind w:left="90" w:firstLine="90"/>
        <w:jc w:val="both"/>
        <w:rPr>
          <w:sz w:val="28"/>
          <w:szCs w:val="28"/>
        </w:rPr>
      </w:pPr>
      <w:bookmarkStart w:id="142" w:name="bookmark1992"/>
      <w:bookmarkEnd w:id="142"/>
      <w:r>
        <w:rPr>
          <w:i/>
          <w:iCs/>
          <w:sz w:val="28"/>
          <w:szCs w:val="28"/>
        </w:rPr>
        <w:t>Tổ chức thực hiện</w:t>
      </w:r>
    </w:p>
    <w:p w14:paraId="60F25A6D">
      <w:pPr>
        <w:pStyle w:val="14"/>
        <w:numPr>
          <w:ilvl w:val="0"/>
          <w:numId w:val="5"/>
        </w:numPr>
        <w:tabs>
          <w:tab w:val="left" w:pos="270"/>
          <w:tab w:val="left" w:pos="306"/>
        </w:tabs>
        <w:spacing w:after="0" w:line="360" w:lineRule="auto"/>
        <w:ind w:left="90" w:firstLine="90"/>
        <w:jc w:val="both"/>
        <w:rPr>
          <w:sz w:val="28"/>
          <w:szCs w:val="28"/>
        </w:rPr>
      </w:pPr>
      <w:bookmarkStart w:id="143" w:name="bookmark1993"/>
      <w:bookmarkEnd w:id="143"/>
      <w:r>
        <w:rPr>
          <w:sz w:val="28"/>
          <w:szCs w:val="28"/>
        </w:rPr>
        <w:t xml:space="preserve"> Bước 1: GV yêu cầu HS đọc thông tin trong SGK, dựa vào hiểu biết, hãy:</w:t>
      </w:r>
    </w:p>
    <w:p w14:paraId="4C83EB07">
      <w:pPr>
        <w:pStyle w:val="14"/>
        <w:tabs>
          <w:tab w:val="left" w:pos="270"/>
        </w:tabs>
        <w:spacing w:after="0" w:line="360" w:lineRule="auto"/>
        <w:ind w:left="90" w:firstLine="90"/>
        <w:jc w:val="both"/>
        <w:rPr>
          <w:sz w:val="28"/>
          <w:szCs w:val="28"/>
        </w:rPr>
      </w:pPr>
      <w:r>
        <w:rPr>
          <w:i/>
          <w:iCs/>
          <w:sz w:val="28"/>
          <w:szCs w:val="28"/>
        </w:rPr>
        <w:t>+ Cho biết trong phát triển kinh tế - xã hội hiện nay, vùng Tây Nguyên đang phải đối mặt với vấn đề môi trường và suy giảm tài nguyên như thế nào.</w:t>
      </w:r>
    </w:p>
    <w:p w14:paraId="7BDC46CD">
      <w:pPr>
        <w:pStyle w:val="14"/>
        <w:tabs>
          <w:tab w:val="left" w:pos="270"/>
        </w:tabs>
        <w:spacing w:after="0" w:line="360" w:lineRule="auto"/>
        <w:ind w:left="90" w:firstLine="90"/>
        <w:jc w:val="both"/>
        <w:rPr>
          <w:sz w:val="28"/>
          <w:szCs w:val="28"/>
        </w:rPr>
      </w:pPr>
      <w:r>
        <w:rPr>
          <w:i/>
          <w:iCs/>
          <w:sz w:val="28"/>
          <w:szCs w:val="28"/>
        </w:rPr>
        <w:t>+ Trình bày ý nghĩa của việc bảo vệ môi trường và tài nguyên thiên nhiên ở Tây Nguyên.</w:t>
      </w:r>
    </w:p>
    <w:p w14:paraId="4C952FD1">
      <w:pPr>
        <w:pStyle w:val="14"/>
        <w:numPr>
          <w:ilvl w:val="0"/>
          <w:numId w:val="5"/>
        </w:numPr>
        <w:tabs>
          <w:tab w:val="left" w:pos="270"/>
          <w:tab w:val="left" w:pos="306"/>
        </w:tabs>
        <w:spacing w:after="0" w:line="360" w:lineRule="auto"/>
        <w:ind w:left="90" w:firstLine="90"/>
        <w:jc w:val="both"/>
        <w:rPr>
          <w:sz w:val="28"/>
          <w:szCs w:val="28"/>
        </w:rPr>
      </w:pPr>
      <w:bookmarkStart w:id="144" w:name="bookmark1994"/>
      <w:bookmarkEnd w:id="144"/>
      <w:r>
        <w:rPr>
          <w:sz w:val="28"/>
          <w:szCs w:val="28"/>
        </w:rPr>
        <w:t xml:space="preserve"> Bước 2: HS thực hiện nhiệm vụ theo nhóm, trao đổi, thống nhất kết quả.</w:t>
      </w:r>
    </w:p>
    <w:p w14:paraId="12583CD2">
      <w:pPr>
        <w:pStyle w:val="14"/>
        <w:numPr>
          <w:ilvl w:val="0"/>
          <w:numId w:val="5"/>
        </w:numPr>
        <w:tabs>
          <w:tab w:val="left" w:pos="270"/>
          <w:tab w:val="left" w:pos="306"/>
        </w:tabs>
        <w:spacing w:after="0" w:line="360" w:lineRule="auto"/>
        <w:ind w:left="90" w:firstLine="90"/>
        <w:jc w:val="both"/>
        <w:rPr>
          <w:sz w:val="28"/>
          <w:szCs w:val="28"/>
        </w:rPr>
      </w:pPr>
      <w:bookmarkStart w:id="145" w:name="bookmark1995"/>
      <w:bookmarkEnd w:id="145"/>
      <w:r>
        <w:rPr>
          <w:sz w:val="28"/>
          <w:szCs w:val="28"/>
        </w:rPr>
        <w:t xml:space="preserve"> Bước 3: Đại diện nhóm báo cáo, các nhóm khác nhận xét và bổ sung.</w:t>
      </w:r>
    </w:p>
    <w:p w14:paraId="5E21FA3C">
      <w:pPr>
        <w:pStyle w:val="14"/>
        <w:numPr>
          <w:ilvl w:val="0"/>
          <w:numId w:val="5"/>
        </w:numPr>
        <w:tabs>
          <w:tab w:val="left" w:pos="270"/>
          <w:tab w:val="left" w:pos="306"/>
        </w:tabs>
        <w:spacing w:after="0" w:line="360" w:lineRule="auto"/>
        <w:ind w:left="90" w:firstLine="90"/>
        <w:jc w:val="both"/>
        <w:rPr>
          <w:sz w:val="28"/>
          <w:szCs w:val="28"/>
        </w:rPr>
      </w:pPr>
      <w:bookmarkStart w:id="146" w:name="bookmark1996"/>
      <w:bookmarkEnd w:id="146"/>
      <w:r>
        <w:rPr>
          <w:sz w:val="28"/>
          <w:szCs w:val="28"/>
        </w:rPr>
        <w:t xml:space="preserve"> Bước 4: GV chuẩn hoá kiến thức.</w:t>
      </w:r>
    </w:p>
    <w:p w14:paraId="5889C79B">
      <w:pPr>
        <w:pStyle w:val="14"/>
        <w:numPr>
          <w:ilvl w:val="0"/>
          <w:numId w:val="5"/>
        </w:numPr>
        <w:pBdr>
          <w:top w:val="single" w:color="auto" w:sz="4" w:space="5"/>
          <w:left w:val="single" w:color="auto" w:sz="4" w:space="0"/>
          <w:bottom w:val="single" w:color="auto" w:sz="4" w:space="8"/>
          <w:right w:val="single" w:color="auto" w:sz="4" w:space="0"/>
        </w:pBdr>
        <w:shd w:val="clear" w:color="auto" w:fill="D2EEF2"/>
        <w:tabs>
          <w:tab w:val="left" w:pos="270"/>
          <w:tab w:val="left" w:pos="555"/>
        </w:tabs>
        <w:spacing w:after="0" w:line="360" w:lineRule="auto"/>
        <w:ind w:left="90" w:firstLine="90"/>
        <w:jc w:val="both"/>
        <w:rPr>
          <w:sz w:val="28"/>
          <w:szCs w:val="28"/>
        </w:rPr>
      </w:pPr>
      <w:bookmarkStart w:id="147" w:name="bookmark1997"/>
      <w:bookmarkEnd w:id="147"/>
      <w:r>
        <w:rPr>
          <w:sz w:val="28"/>
          <w:szCs w:val="28"/>
        </w:rPr>
        <w:t xml:space="preserve"> Tây Nguyên đang phải đối mặt với một số vấn đề về môi trường và suy giảm tài nguyên như:</w:t>
      </w:r>
    </w:p>
    <w:p w14:paraId="38BB7028">
      <w:pPr>
        <w:pStyle w:val="14"/>
        <w:pBdr>
          <w:top w:val="single" w:color="auto" w:sz="4" w:space="5"/>
          <w:left w:val="single" w:color="auto" w:sz="4" w:space="0"/>
          <w:bottom w:val="single" w:color="auto" w:sz="4" w:space="8"/>
          <w:right w:val="single" w:color="auto" w:sz="4" w:space="0"/>
        </w:pBdr>
        <w:shd w:val="clear" w:color="auto" w:fill="D2EEF2"/>
        <w:tabs>
          <w:tab w:val="left" w:pos="270"/>
        </w:tabs>
        <w:spacing w:after="0" w:line="360" w:lineRule="auto"/>
        <w:ind w:left="90" w:firstLine="90"/>
        <w:jc w:val="both"/>
        <w:rPr>
          <w:sz w:val="28"/>
          <w:szCs w:val="28"/>
        </w:rPr>
      </w:pPr>
      <w:r>
        <w:rPr>
          <w:sz w:val="28"/>
          <w:szCs w:val="28"/>
        </w:rPr>
        <w:t>+ Môi trường nước ở một số nơi bị ô nhiễm bởi các hoạt động khai thác khoáng sản, sử dụng hoá chất và phân bón trong trồng trọt, hoạt động chăn nuôi gia súc. + Hiện tượng mất rừng và suy thoái rừng vẫn đang diễn ra, nguyên nhân do khai thác gỗ trái phép, chặt phá rừng để phát triển cây công nghiệp.</w:t>
      </w:r>
    </w:p>
    <w:p w14:paraId="09CA8920">
      <w:pPr>
        <w:pStyle w:val="14"/>
        <w:numPr>
          <w:ilvl w:val="0"/>
          <w:numId w:val="5"/>
        </w:numPr>
        <w:pBdr>
          <w:top w:val="single" w:color="auto" w:sz="4" w:space="5"/>
          <w:left w:val="single" w:color="auto" w:sz="4" w:space="0"/>
          <w:bottom w:val="single" w:color="auto" w:sz="4" w:space="8"/>
          <w:right w:val="single" w:color="auto" w:sz="4" w:space="0"/>
        </w:pBdr>
        <w:shd w:val="clear" w:color="auto" w:fill="D2EEF2"/>
        <w:tabs>
          <w:tab w:val="left" w:pos="270"/>
          <w:tab w:val="left" w:pos="555"/>
        </w:tabs>
        <w:spacing w:after="0" w:line="360" w:lineRule="auto"/>
        <w:ind w:left="90" w:firstLine="90"/>
        <w:jc w:val="both"/>
        <w:rPr>
          <w:sz w:val="28"/>
          <w:szCs w:val="28"/>
        </w:rPr>
      </w:pPr>
      <w:bookmarkStart w:id="148" w:name="bookmark1998"/>
      <w:bookmarkEnd w:id="148"/>
      <w:r>
        <w:rPr>
          <w:sz w:val="28"/>
          <w:szCs w:val="28"/>
        </w:rPr>
        <w:t xml:space="preserve"> Bảo vệ môi trường và tài nguyên có ý nghĩa to lớn đối với phát triển kinh tế - xã hội bền vững, tạo sinh kế lâu dài cho dân cư trong vùng.</w:t>
      </w:r>
    </w:p>
    <w:p w14:paraId="7B7AB4B1">
      <w:pPr>
        <w:pStyle w:val="10"/>
        <w:keepNext/>
        <w:keepLines/>
        <w:tabs>
          <w:tab w:val="left" w:pos="270"/>
          <w:tab w:val="left" w:pos="387"/>
        </w:tabs>
        <w:spacing w:after="0" w:line="360" w:lineRule="auto"/>
        <w:ind w:left="180"/>
        <w:jc w:val="both"/>
        <w:rPr>
          <w:sz w:val="28"/>
          <w:szCs w:val="28"/>
        </w:rPr>
      </w:pPr>
      <w:bookmarkStart w:id="149" w:name="bookmark2001"/>
      <w:bookmarkEnd w:id="149"/>
    </w:p>
    <w:p w14:paraId="39FB34E4">
      <w:pPr>
        <w:pStyle w:val="10"/>
        <w:keepNext/>
        <w:keepLines/>
        <w:tabs>
          <w:tab w:val="left" w:pos="270"/>
          <w:tab w:val="left" w:pos="387"/>
        </w:tabs>
        <w:spacing w:after="0" w:line="360" w:lineRule="auto"/>
        <w:ind w:left="180"/>
        <w:jc w:val="both"/>
        <w:rPr>
          <w:sz w:val="28"/>
          <w:szCs w:val="28"/>
        </w:rPr>
      </w:pPr>
      <w:r>
        <w:rPr>
          <w:sz w:val="28"/>
          <w:szCs w:val="28"/>
        </w:rPr>
        <w:t>3. Hoạt động 3: Hoạt động luyện tập.</w:t>
      </w:r>
    </w:p>
    <w:p w14:paraId="7528E55E">
      <w:pPr>
        <w:pStyle w:val="14"/>
        <w:numPr>
          <w:ilvl w:val="0"/>
          <w:numId w:val="14"/>
        </w:numPr>
        <w:tabs>
          <w:tab w:val="left" w:pos="270"/>
          <w:tab w:val="left" w:pos="382"/>
        </w:tabs>
        <w:spacing w:after="0" w:line="360" w:lineRule="auto"/>
        <w:ind w:left="90" w:firstLine="90"/>
        <w:jc w:val="both"/>
        <w:rPr>
          <w:sz w:val="28"/>
          <w:szCs w:val="28"/>
        </w:rPr>
      </w:pPr>
      <w:bookmarkStart w:id="150" w:name="bookmark2003"/>
      <w:bookmarkEnd w:id="150"/>
      <w:r>
        <w:rPr>
          <w:i/>
          <w:iCs/>
          <w:sz w:val="28"/>
          <w:szCs w:val="28"/>
        </w:rPr>
        <w:t>Mục tiêu</w:t>
      </w:r>
    </w:p>
    <w:p w14:paraId="3CF43F7C">
      <w:pPr>
        <w:pStyle w:val="14"/>
        <w:numPr>
          <w:ilvl w:val="0"/>
          <w:numId w:val="5"/>
        </w:numPr>
        <w:tabs>
          <w:tab w:val="left" w:pos="270"/>
          <w:tab w:val="left" w:pos="306"/>
        </w:tabs>
        <w:spacing w:after="0" w:line="360" w:lineRule="auto"/>
        <w:ind w:left="90" w:firstLine="90"/>
        <w:jc w:val="both"/>
        <w:rPr>
          <w:sz w:val="28"/>
          <w:szCs w:val="28"/>
        </w:rPr>
      </w:pPr>
      <w:bookmarkStart w:id="151" w:name="bookmark2004"/>
      <w:bookmarkEnd w:id="151"/>
      <w:r>
        <w:rPr>
          <w:sz w:val="28"/>
          <w:szCs w:val="28"/>
        </w:rPr>
        <w:t xml:space="preserve"> Củng cố kiến thức.</w:t>
      </w:r>
    </w:p>
    <w:p w14:paraId="0134471A">
      <w:pPr>
        <w:pStyle w:val="14"/>
        <w:numPr>
          <w:ilvl w:val="0"/>
          <w:numId w:val="5"/>
        </w:numPr>
        <w:tabs>
          <w:tab w:val="left" w:pos="270"/>
          <w:tab w:val="left" w:pos="306"/>
        </w:tabs>
        <w:spacing w:after="0" w:line="360" w:lineRule="auto"/>
        <w:ind w:left="90" w:firstLine="90"/>
        <w:jc w:val="both"/>
        <w:rPr>
          <w:sz w:val="28"/>
          <w:szCs w:val="28"/>
        </w:rPr>
      </w:pPr>
      <w:bookmarkStart w:id="152" w:name="bookmark2005"/>
      <w:bookmarkEnd w:id="152"/>
      <w:r>
        <w:rPr>
          <w:sz w:val="28"/>
          <w:szCs w:val="28"/>
        </w:rPr>
        <w:t xml:space="preserve"> Rèn luyện kĩ năng phân tích bảng số liệu.</w:t>
      </w:r>
    </w:p>
    <w:p w14:paraId="4D9855C2">
      <w:pPr>
        <w:pStyle w:val="14"/>
        <w:numPr>
          <w:ilvl w:val="0"/>
          <w:numId w:val="14"/>
        </w:numPr>
        <w:tabs>
          <w:tab w:val="left" w:pos="270"/>
          <w:tab w:val="left" w:pos="382"/>
        </w:tabs>
        <w:spacing w:after="0" w:line="360" w:lineRule="auto"/>
        <w:ind w:left="90" w:firstLine="90"/>
        <w:jc w:val="both"/>
        <w:rPr>
          <w:sz w:val="28"/>
          <w:szCs w:val="28"/>
        </w:rPr>
      </w:pPr>
      <w:bookmarkStart w:id="153" w:name="bookmark2006"/>
      <w:bookmarkEnd w:id="153"/>
      <w:r>
        <w:rPr>
          <w:i/>
          <w:iCs/>
          <w:sz w:val="28"/>
          <w:szCs w:val="28"/>
        </w:rPr>
        <w:t>Tổ chức thực hiện</w:t>
      </w:r>
    </w:p>
    <w:p w14:paraId="681EDED9">
      <w:pPr>
        <w:pStyle w:val="14"/>
        <w:numPr>
          <w:ilvl w:val="0"/>
          <w:numId w:val="5"/>
        </w:numPr>
        <w:tabs>
          <w:tab w:val="left" w:pos="270"/>
          <w:tab w:val="left" w:pos="315"/>
        </w:tabs>
        <w:spacing w:after="0" w:line="360" w:lineRule="auto"/>
        <w:ind w:left="90" w:firstLine="90"/>
        <w:jc w:val="both"/>
        <w:rPr>
          <w:sz w:val="28"/>
          <w:szCs w:val="28"/>
        </w:rPr>
      </w:pPr>
      <w:bookmarkStart w:id="154" w:name="bookmark2007"/>
      <w:bookmarkEnd w:id="154"/>
      <w:r>
        <w:rPr>
          <w:sz w:val="28"/>
          <w:szCs w:val="28"/>
        </w:rPr>
        <w:t xml:space="preserve"> Bước 1: GV yêu cầu HS dựa vào bảng số liệu 17.3, hãy nhận xét sản lượng gỗ khai thác và diện tích rừng trồng mới ở Tây Nguyên giai đoạn 2010 - 2021.</w:t>
      </w:r>
    </w:p>
    <w:p w14:paraId="03581B4E">
      <w:pPr>
        <w:pStyle w:val="14"/>
        <w:numPr>
          <w:ilvl w:val="0"/>
          <w:numId w:val="5"/>
        </w:numPr>
        <w:tabs>
          <w:tab w:val="left" w:pos="270"/>
          <w:tab w:val="left" w:pos="306"/>
        </w:tabs>
        <w:spacing w:after="0" w:line="360" w:lineRule="auto"/>
        <w:ind w:left="90" w:firstLine="90"/>
        <w:jc w:val="both"/>
        <w:rPr>
          <w:sz w:val="28"/>
          <w:szCs w:val="28"/>
        </w:rPr>
      </w:pPr>
      <w:bookmarkStart w:id="155" w:name="bookmark2008"/>
      <w:bookmarkEnd w:id="155"/>
      <w:r>
        <w:rPr>
          <w:sz w:val="28"/>
          <w:szCs w:val="28"/>
        </w:rPr>
        <w:t xml:space="preserve"> Bước 2: HS thực hiện nhiệm vụ.</w:t>
      </w:r>
    </w:p>
    <w:p w14:paraId="661C2519">
      <w:pPr>
        <w:pStyle w:val="14"/>
        <w:numPr>
          <w:ilvl w:val="0"/>
          <w:numId w:val="5"/>
        </w:numPr>
        <w:tabs>
          <w:tab w:val="left" w:pos="270"/>
          <w:tab w:val="left" w:pos="306"/>
        </w:tabs>
        <w:spacing w:after="0" w:line="360" w:lineRule="auto"/>
        <w:ind w:left="90" w:firstLine="90"/>
        <w:jc w:val="both"/>
        <w:rPr>
          <w:sz w:val="28"/>
          <w:szCs w:val="28"/>
        </w:rPr>
      </w:pPr>
      <w:bookmarkStart w:id="156" w:name="bookmark2009"/>
      <w:bookmarkEnd w:id="156"/>
      <w:r>
        <w:rPr>
          <w:sz w:val="28"/>
          <w:szCs w:val="28"/>
        </w:rPr>
        <w:t xml:space="preserve"> Bước 3: GV gọi một vài HS trả lời.</w:t>
      </w:r>
    </w:p>
    <w:p w14:paraId="60C81EE6">
      <w:pPr>
        <w:pStyle w:val="14"/>
        <w:numPr>
          <w:ilvl w:val="0"/>
          <w:numId w:val="5"/>
        </w:numPr>
        <w:tabs>
          <w:tab w:val="left" w:pos="270"/>
          <w:tab w:val="left" w:pos="315"/>
        </w:tabs>
        <w:spacing w:after="0" w:line="360" w:lineRule="auto"/>
        <w:ind w:left="90" w:firstLine="90"/>
        <w:jc w:val="both"/>
        <w:rPr>
          <w:sz w:val="28"/>
          <w:szCs w:val="28"/>
        </w:rPr>
      </w:pPr>
      <w:bookmarkStart w:id="157" w:name="bookmark2010"/>
      <w:bookmarkEnd w:id="157"/>
      <w:r>
        <w:rPr>
          <w:sz w:val="28"/>
          <w:szCs w:val="28"/>
        </w:rPr>
        <w:t xml:space="preserve"> Bước 4: GV chuẩn hoá kiến thức: Giai đoạn 2010 - 2021, sản lượng gỗ khai thác tăng; tuy nhiên, diện tích rừng trồng mới không ổn định.</w:t>
      </w:r>
    </w:p>
    <w:p w14:paraId="78565031">
      <w:pPr>
        <w:pStyle w:val="10"/>
        <w:keepNext/>
        <w:keepLines/>
        <w:tabs>
          <w:tab w:val="left" w:pos="270"/>
          <w:tab w:val="left" w:pos="392"/>
        </w:tabs>
        <w:spacing w:after="0" w:line="360" w:lineRule="auto"/>
        <w:jc w:val="both"/>
        <w:rPr>
          <w:sz w:val="28"/>
          <w:szCs w:val="28"/>
        </w:rPr>
      </w:pPr>
      <w:bookmarkStart w:id="158" w:name="bookmark2013"/>
      <w:bookmarkEnd w:id="158"/>
      <w:r>
        <w:rPr>
          <w:sz w:val="28"/>
          <w:szCs w:val="28"/>
        </w:rPr>
        <w:t>4. Hoạt động 4: Hoạt động vận dụng.</w:t>
      </w:r>
    </w:p>
    <w:p w14:paraId="224F648F">
      <w:pPr>
        <w:pStyle w:val="14"/>
        <w:tabs>
          <w:tab w:val="left" w:pos="270"/>
        </w:tabs>
        <w:spacing w:after="0" w:line="360" w:lineRule="auto"/>
        <w:ind w:left="90" w:firstLine="90"/>
        <w:jc w:val="both"/>
        <w:rPr>
          <w:sz w:val="28"/>
          <w:szCs w:val="28"/>
        </w:rPr>
      </w:pPr>
      <w:r>
        <w:rPr>
          <w:i/>
          <w:iCs/>
          <w:sz w:val="28"/>
          <w:szCs w:val="28"/>
        </w:rPr>
        <w:t>a) Mục tiêu</w:t>
      </w:r>
    </w:p>
    <w:p w14:paraId="5AD1860F">
      <w:pPr>
        <w:pStyle w:val="14"/>
        <w:tabs>
          <w:tab w:val="left" w:pos="270"/>
        </w:tabs>
        <w:spacing w:after="0" w:line="360" w:lineRule="auto"/>
        <w:ind w:left="90" w:firstLine="90"/>
        <w:jc w:val="both"/>
        <w:rPr>
          <w:sz w:val="28"/>
          <w:szCs w:val="28"/>
        </w:rPr>
      </w:pPr>
      <w:r>
        <w:rPr>
          <w:sz w:val="28"/>
          <w:szCs w:val="28"/>
        </w:rPr>
        <w:t>Vận dụng kiến thức đã học, sưu tầm thông tin, hình ảnh về một số nét văn hoá đặc sắc của người dân Tây Nguyên.</w:t>
      </w:r>
    </w:p>
    <w:p w14:paraId="3310CB8F">
      <w:pPr>
        <w:pStyle w:val="14"/>
        <w:tabs>
          <w:tab w:val="left" w:pos="270"/>
        </w:tabs>
        <w:spacing w:after="0" w:line="360" w:lineRule="auto"/>
        <w:ind w:left="90" w:firstLine="90"/>
        <w:jc w:val="both"/>
        <w:rPr>
          <w:sz w:val="28"/>
          <w:szCs w:val="28"/>
        </w:rPr>
      </w:pPr>
      <w:r>
        <w:rPr>
          <w:i/>
          <w:iCs/>
          <w:sz w:val="28"/>
          <w:szCs w:val="28"/>
        </w:rPr>
        <w:t>b) Tổ chức thực hiện</w:t>
      </w:r>
    </w:p>
    <w:p w14:paraId="265E0C2F">
      <w:pPr>
        <w:pStyle w:val="14"/>
        <w:numPr>
          <w:ilvl w:val="0"/>
          <w:numId w:val="5"/>
        </w:numPr>
        <w:tabs>
          <w:tab w:val="left" w:pos="270"/>
          <w:tab w:val="left" w:pos="595"/>
        </w:tabs>
        <w:spacing w:after="0" w:line="360" w:lineRule="auto"/>
        <w:ind w:left="90" w:firstLine="90"/>
        <w:jc w:val="both"/>
        <w:rPr>
          <w:sz w:val="28"/>
          <w:szCs w:val="28"/>
        </w:rPr>
      </w:pPr>
      <w:bookmarkStart w:id="159" w:name="bookmark2015"/>
      <w:bookmarkEnd w:id="159"/>
      <w:r>
        <w:rPr>
          <w:sz w:val="28"/>
          <w:szCs w:val="28"/>
        </w:rPr>
        <w:t xml:space="preserve"> Bước 1: GV giao nhiệm vụ cho HS tìm hiểu ở nhà, những nguồn thông tin HS có thể tham khảo.</w:t>
      </w:r>
    </w:p>
    <w:p w14:paraId="01063BBF">
      <w:pPr>
        <w:pStyle w:val="14"/>
        <w:numPr>
          <w:ilvl w:val="0"/>
          <w:numId w:val="5"/>
        </w:numPr>
        <w:tabs>
          <w:tab w:val="left" w:pos="270"/>
          <w:tab w:val="left" w:pos="586"/>
        </w:tabs>
        <w:spacing w:after="0" w:line="360" w:lineRule="auto"/>
        <w:ind w:left="90" w:firstLine="90"/>
        <w:jc w:val="both"/>
        <w:rPr>
          <w:sz w:val="28"/>
          <w:szCs w:val="28"/>
        </w:rPr>
      </w:pPr>
      <w:bookmarkStart w:id="160" w:name="bookmark2016"/>
      <w:bookmarkEnd w:id="160"/>
      <w:r>
        <w:rPr>
          <w:sz w:val="28"/>
          <w:szCs w:val="28"/>
        </w:rPr>
        <w:t xml:space="preserve"> Bước 2: HS thu thập thông tin, thực hiện ở nhà.</w:t>
      </w:r>
    </w:p>
    <w:p w14:paraId="672ECB9A">
      <w:pPr>
        <w:pStyle w:val="14"/>
        <w:numPr>
          <w:ilvl w:val="0"/>
          <w:numId w:val="5"/>
        </w:numPr>
        <w:tabs>
          <w:tab w:val="left" w:pos="270"/>
          <w:tab w:val="left" w:pos="586"/>
        </w:tabs>
        <w:spacing w:after="0" w:line="360" w:lineRule="auto"/>
        <w:ind w:left="90" w:firstLine="90"/>
        <w:jc w:val="both"/>
        <w:rPr>
          <w:sz w:val="28"/>
          <w:szCs w:val="28"/>
        </w:rPr>
      </w:pPr>
      <w:bookmarkStart w:id="161" w:name="bookmark2017"/>
      <w:bookmarkEnd w:id="161"/>
      <w:r>
        <w:rPr>
          <w:sz w:val="28"/>
          <w:szCs w:val="28"/>
        </w:rPr>
        <w:t xml:space="preserve"> Bước 3: HS nộp bài trên nhóm lớp.</w:t>
      </w:r>
    </w:p>
    <w:p w14:paraId="0945BC26">
      <w:pPr>
        <w:pStyle w:val="14"/>
        <w:numPr>
          <w:ilvl w:val="0"/>
          <w:numId w:val="5"/>
        </w:numPr>
        <w:tabs>
          <w:tab w:val="left" w:pos="270"/>
          <w:tab w:val="left" w:pos="586"/>
        </w:tabs>
        <w:spacing w:after="0" w:line="360" w:lineRule="auto"/>
        <w:ind w:left="90" w:firstLine="90"/>
        <w:jc w:val="both"/>
        <w:rPr>
          <w:sz w:val="28"/>
          <w:szCs w:val="28"/>
        </w:rPr>
      </w:pPr>
      <w:bookmarkStart w:id="162" w:name="bookmark2018"/>
      <w:bookmarkEnd w:id="162"/>
      <w:r>
        <w:rPr>
          <w:sz w:val="28"/>
          <w:szCs w:val="28"/>
        </w:rPr>
        <w:t xml:space="preserve"> Bước 4: GV nhận xét, đánh giá.</w:t>
      </w:r>
    </w:p>
    <w:p w14:paraId="534FBDA5">
      <w:pPr>
        <w:pStyle w:val="10"/>
        <w:keepNext/>
        <w:keepLines/>
        <w:tabs>
          <w:tab w:val="left" w:pos="270"/>
          <w:tab w:val="left" w:pos="474"/>
        </w:tabs>
        <w:spacing w:after="0" w:line="360" w:lineRule="auto"/>
        <w:ind w:left="180"/>
        <w:jc w:val="both"/>
        <w:rPr>
          <w:sz w:val="28"/>
          <w:szCs w:val="28"/>
        </w:rPr>
      </w:pPr>
      <w:bookmarkStart w:id="163" w:name="bookmark2021"/>
      <w:bookmarkEnd w:id="163"/>
      <w:r>
        <w:rPr>
          <w:rFonts w:ascii="Arial" w:hAnsi="Arial" w:eastAsia="Arial" w:cs="Arial"/>
          <w:color w:val="C4151C"/>
          <w:sz w:val="28"/>
          <w:szCs w:val="28"/>
        </w:rPr>
        <w:t>IV. CÂU HỎI ÔN TẬP, KIỂM TRA ĐÁNH GIÁ MỞ RỘNG.</w:t>
      </w:r>
    </w:p>
    <w:p w14:paraId="66291DBE">
      <w:pPr>
        <w:rPr>
          <w:rFonts w:ascii="Times New Roman" w:hAnsi="Times New Roman" w:cs="Times New Roman"/>
          <w:b/>
          <w:bCs/>
          <w:sz w:val="28"/>
          <w:szCs w:val="28"/>
        </w:rPr>
      </w:pPr>
      <w:r>
        <w:rPr>
          <w:rFonts w:ascii="Times New Roman" w:hAnsi="Times New Roman" w:cs="Times New Roman"/>
          <w:b/>
          <w:bCs/>
          <w:sz w:val="28"/>
          <w:szCs w:val="28"/>
        </w:rPr>
        <w:t>Câu 1. Tây Nguyên không tiếp giáp với</w:t>
      </w:r>
    </w:p>
    <w:p w14:paraId="51A860F4">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 biển.</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B. Lào và Cam-pu-chia.</w:t>
      </w:r>
    </w:p>
    <w:p w14:paraId="5E43DDF5">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 Bắc Trung Bộ và Duyên hải miền Trung.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D. Đông Nam Bộ.</w:t>
      </w:r>
    </w:p>
    <w:p w14:paraId="6CA6E6BA">
      <w:pPr>
        <w:rPr>
          <w:rFonts w:ascii="Times New Roman" w:hAnsi="Times New Roman" w:cs="Times New Roman"/>
          <w:b/>
          <w:bCs/>
          <w:sz w:val="28"/>
          <w:szCs w:val="28"/>
        </w:rPr>
      </w:pPr>
      <w:r>
        <w:rPr>
          <w:rFonts w:ascii="Times New Roman" w:hAnsi="Times New Roman" w:cs="Times New Roman"/>
          <w:b/>
          <w:bCs/>
          <w:sz w:val="28"/>
          <w:szCs w:val="28"/>
        </w:rPr>
        <w:t>Câu 2. Dạng địa hình phổ biến ở Tây Nguyên là</w:t>
      </w:r>
    </w:p>
    <w:p w14:paraId="59EE6EE5">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 đồng bằng.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B. cao</w:t>
      </w:r>
      <w:r>
        <w:rPr>
          <w:rFonts w:ascii="Times New Roman" w:hAnsi="Times New Roman" w:cs="Times New Roman"/>
          <w:sz w:val="28"/>
          <w:szCs w:val="28"/>
        </w:rPr>
        <w:tab/>
      </w:r>
      <w:r>
        <w:rPr>
          <w:rFonts w:ascii="Times New Roman" w:hAnsi="Times New Roman" w:cs="Times New Roman"/>
          <w:sz w:val="28"/>
          <w:szCs w:val="28"/>
        </w:rPr>
        <w:t>nguyên.</w:t>
      </w:r>
    </w:p>
    <w:p w14:paraId="2B2134D0">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 núi.</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D. đồi.</w:t>
      </w:r>
    </w:p>
    <w:p w14:paraId="33F3DF70">
      <w:pPr>
        <w:rPr>
          <w:rFonts w:ascii="Times New Roman" w:hAnsi="Times New Roman" w:cs="Times New Roman"/>
          <w:b/>
          <w:bCs/>
          <w:sz w:val="28"/>
          <w:szCs w:val="28"/>
        </w:rPr>
      </w:pPr>
      <w:r>
        <w:rPr>
          <w:rFonts w:ascii="Times New Roman" w:hAnsi="Times New Roman" w:cs="Times New Roman"/>
          <w:b/>
          <w:bCs/>
          <w:sz w:val="28"/>
          <w:szCs w:val="28"/>
        </w:rPr>
        <w:t>Câu 3. Khoáng sản chủ yếu ở Tây Nguyên là</w:t>
      </w:r>
    </w:p>
    <w:p w14:paraId="2DCF974B">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 than.</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B. dầu khí.</w:t>
      </w:r>
    </w:p>
    <w:p w14:paraId="0FEBD64A">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 bô-xít.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D. sắt.</w:t>
      </w:r>
    </w:p>
    <w:p w14:paraId="658897A4">
      <w:pPr>
        <w:rPr>
          <w:rFonts w:ascii="Times New Roman" w:hAnsi="Times New Roman" w:cs="Times New Roman"/>
          <w:b/>
          <w:bCs/>
          <w:sz w:val="28"/>
          <w:szCs w:val="28"/>
        </w:rPr>
      </w:pPr>
      <w:r>
        <w:rPr>
          <w:rFonts w:ascii="Times New Roman" w:hAnsi="Times New Roman" w:cs="Times New Roman"/>
          <w:b/>
          <w:bCs/>
          <w:sz w:val="28"/>
          <w:szCs w:val="28"/>
        </w:rPr>
        <w:t>Câu 4. Khó khăn chủ yếu về tự nhiên ở Tây Nguyên là</w:t>
      </w:r>
    </w:p>
    <w:p w14:paraId="442E68B6">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 xâm nhập mặn.</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B. rét đậm, rét hại.</w:t>
      </w:r>
    </w:p>
    <w:p w14:paraId="4373EACE">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 gió Tây khô nóng.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D. mùa khô kéo dài.</w:t>
      </w:r>
    </w:p>
    <w:p w14:paraId="5103AEC3">
      <w:pPr>
        <w:rPr>
          <w:rFonts w:ascii="Times New Roman" w:hAnsi="Times New Roman" w:cs="Times New Roman"/>
          <w:b/>
          <w:bCs/>
          <w:sz w:val="28"/>
          <w:szCs w:val="28"/>
        </w:rPr>
      </w:pPr>
      <w:r>
        <w:rPr>
          <w:rFonts w:ascii="Times New Roman" w:hAnsi="Times New Roman" w:cs="Times New Roman"/>
          <w:b/>
          <w:bCs/>
          <w:sz w:val="28"/>
          <w:szCs w:val="28"/>
        </w:rPr>
        <w:t>Câu 5. Cây công nghiệp có vị trí số 1 của Tây Nguyên là</w:t>
      </w:r>
    </w:p>
    <w:p w14:paraId="15544516">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 cao su.</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B. hồ tiêu.</w:t>
      </w:r>
    </w:p>
    <w:p w14:paraId="5CEB1317">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 chè.</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D. cà phê.</w:t>
      </w:r>
    </w:p>
    <w:p w14:paraId="414838BD">
      <w:pPr>
        <w:rPr>
          <w:rFonts w:ascii="Times New Roman" w:hAnsi="Times New Roman" w:cs="Times New Roman"/>
          <w:b/>
          <w:bCs/>
          <w:sz w:val="28"/>
          <w:szCs w:val="28"/>
        </w:rPr>
      </w:pPr>
      <w:r>
        <w:rPr>
          <w:rFonts w:ascii="Times New Roman" w:hAnsi="Times New Roman" w:cs="Times New Roman"/>
          <w:b/>
          <w:bCs/>
          <w:sz w:val="28"/>
          <w:szCs w:val="28"/>
        </w:rPr>
        <w:t>Câu 6. Tây Nguyên có điều kiện phát triển thuỷ điện là do nguyên nhân chủ yếu nào sau đây?</w:t>
      </w:r>
    </w:p>
    <w:p w14:paraId="0AB58D45">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 Nguồn nước dồi dào quanh năm.</w:t>
      </w:r>
    </w:p>
    <w:p w14:paraId="71F9450A">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B. Sông chảy qua các cao nguyên xếp tầng.</w:t>
      </w:r>
    </w:p>
    <w:p w14:paraId="02DA7A96">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 Nhu cầu cho sản xuất và sinh hoạt nhiều.</w:t>
      </w:r>
    </w:p>
    <w:p w14:paraId="503FC802">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D. Nơi bắt nguồn của nhiều con sông.</w:t>
      </w:r>
    </w:p>
    <w:p w14:paraId="0319DFB4">
      <w:pPr>
        <w:jc w:val="center"/>
      </w:pPr>
      <w:r>
        <w:t>***</w:t>
      </w:r>
    </w:p>
    <w:p w14:paraId="67AD13B9">
      <w:pPr>
        <w:jc w:val="center"/>
      </w:pPr>
      <w:bookmarkStart w:id="164" w:name="_GoBack"/>
      <w:bookmarkEnd w:id="164"/>
    </w:p>
    <w:sectPr>
      <w:footerReference r:id="rId5" w:type="default"/>
      <w:pgSz w:w="11906" w:h="16838"/>
      <w:pgMar w:top="990" w:right="1440" w:bottom="1080" w:left="1440" w:header="720" w:footer="640" w:gutter="0"/>
      <w:pgBorders w:offsetFrom="page">
        <w:top w:val="single" w:color="auto" w:sz="4" w:space="24"/>
        <w:left w:val="single" w:color="auto" w:sz="4" w:space="24"/>
        <w:bottom w:val="single" w:color="auto" w:sz="4" w:space="24"/>
        <w:right w:val="single" w:color="auto" w:sz="4" w:space="24"/>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3159178"/>
      <w:docPartObj>
        <w:docPartGallery w:val="AutoText"/>
      </w:docPartObj>
    </w:sdtPr>
    <w:sdtContent>
      <w:p w14:paraId="68183378">
        <w:pPr>
          <w:pStyle w:val="4"/>
          <w:jc w:val="right"/>
        </w:pPr>
        <w:r>
          <w:fldChar w:fldCharType="begin"/>
        </w:r>
        <w:r>
          <w:instrText xml:space="preserve"> PAGE   \* MERGEFORMAT </w:instrText>
        </w:r>
        <w:r>
          <w:fldChar w:fldCharType="separate"/>
        </w:r>
        <w:r>
          <w:t>2</w:t>
        </w:r>
        <w:r>
          <w:fldChar w:fldCharType="end"/>
        </w:r>
      </w:p>
    </w:sdtContent>
  </w:sdt>
  <w:p w14:paraId="0CBA8388">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60B6B"/>
    <w:multiLevelType w:val="multilevel"/>
    <w:tmpl w:val="04560B6B"/>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10F005DD"/>
    <w:multiLevelType w:val="multilevel"/>
    <w:tmpl w:val="10F005DD"/>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151A309C"/>
    <w:multiLevelType w:val="multilevel"/>
    <w:tmpl w:val="151A309C"/>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261B2572"/>
    <w:multiLevelType w:val="multilevel"/>
    <w:tmpl w:val="261B2572"/>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2CAE51DC"/>
    <w:multiLevelType w:val="multilevel"/>
    <w:tmpl w:val="2CAE51DC"/>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318B64CE"/>
    <w:multiLevelType w:val="multilevel"/>
    <w:tmpl w:val="318B64CE"/>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38B94A59"/>
    <w:multiLevelType w:val="multilevel"/>
    <w:tmpl w:val="38B94A59"/>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3F9F7D40"/>
    <w:multiLevelType w:val="multilevel"/>
    <w:tmpl w:val="3F9F7D40"/>
    <w:lvl w:ilvl="0" w:tentative="0">
      <w:start w:val="1"/>
      <w:numFmt w:val="lowerLetter"/>
      <w:lvlText w:val="%1)"/>
      <w:lvlJc w:val="left"/>
      <w:rPr>
        <w:rFonts w:ascii="Times New Roman" w:hAnsi="Times New Roman" w:eastAsia="Times New Roman" w:cs="Times New Roman"/>
        <w:b w:val="0"/>
        <w:bCs w:val="0"/>
        <w:i w:val="0"/>
        <w:iCs w:val="0"/>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4B6367EA"/>
    <w:multiLevelType w:val="multilevel"/>
    <w:tmpl w:val="4B6367EA"/>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4E0612E5"/>
    <w:multiLevelType w:val="multilevel"/>
    <w:tmpl w:val="4E0612E5"/>
    <w:lvl w:ilvl="0" w:tentative="0">
      <w:start w:val="1"/>
      <w:numFmt w:val="bullet"/>
      <w:lvlText w:val="-"/>
      <w:lvlJc w:val="left"/>
      <w:rPr>
        <w:rFonts w:ascii="Times New Roman" w:hAnsi="Times New Roman" w:eastAsia="Times New Roman" w:cs="Times New Roman"/>
        <w:b w:val="0"/>
        <w:bCs w:val="0"/>
        <w:i w:val="0"/>
        <w:iCs w:val="0"/>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535A7D09"/>
    <w:multiLevelType w:val="multilevel"/>
    <w:tmpl w:val="535A7D09"/>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72D52F2C"/>
    <w:multiLevelType w:val="multilevel"/>
    <w:tmpl w:val="72D52F2C"/>
    <w:lvl w:ilvl="0" w:tentative="0">
      <w:start w:val="1"/>
      <w:numFmt w:val="bullet"/>
      <w:lvlText w:val="-"/>
      <w:lvlJc w:val="left"/>
      <w:rPr>
        <w:rFonts w:ascii="Times New Roman" w:hAnsi="Times New Roman" w:eastAsia="Times New Roman" w:cs="Times New Roman"/>
        <w:b w:val="0"/>
        <w:bCs w:val="0"/>
        <w:i w:val="0"/>
        <w:iCs w:val="0"/>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74DA19DD"/>
    <w:multiLevelType w:val="multilevel"/>
    <w:tmpl w:val="74DA19DD"/>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788A20D4"/>
    <w:multiLevelType w:val="multilevel"/>
    <w:tmpl w:val="788A20D4"/>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1"/>
  </w:num>
  <w:num w:numId="2">
    <w:abstractNumId w:val="8"/>
  </w:num>
  <w:num w:numId="3">
    <w:abstractNumId w:val="3"/>
  </w:num>
  <w:num w:numId="4">
    <w:abstractNumId w:val="13"/>
  </w:num>
  <w:num w:numId="5">
    <w:abstractNumId w:val="9"/>
  </w:num>
  <w:num w:numId="6">
    <w:abstractNumId w:val="7"/>
  </w:num>
  <w:num w:numId="7">
    <w:abstractNumId w:val="12"/>
  </w:num>
  <w:num w:numId="8">
    <w:abstractNumId w:val="0"/>
  </w:num>
  <w:num w:numId="9">
    <w:abstractNumId w:val="6"/>
  </w:num>
  <w:num w:numId="10">
    <w:abstractNumId w:val="10"/>
  </w:num>
  <w:num w:numId="11">
    <w:abstractNumId w:val="5"/>
  </w:num>
  <w:num w:numId="12">
    <w:abstractNumId w:val="1"/>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24D"/>
    <w:rsid w:val="000C3C82"/>
    <w:rsid w:val="0012727C"/>
    <w:rsid w:val="001A324D"/>
    <w:rsid w:val="009B6AD6"/>
    <w:rsid w:val="00A11AD3"/>
    <w:rsid w:val="00CE25BB"/>
    <w:rsid w:val="00DD0EF6"/>
    <w:rsid w:val="00E35F08"/>
    <w:rsid w:val="00E628D4"/>
    <w:rsid w:val="00E65CE1"/>
    <w:rsid w:val="00EC2D98"/>
    <w:rsid w:val="00EE7A1E"/>
    <w:rsid w:val="00F32449"/>
    <w:rsid w:val="00F46B1A"/>
    <w:rsid w:val="00F76F2A"/>
    <w:rsid w:val="6E3C1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qFormat="1" w:unhideWhenUsed="0" w:uiPriority="61" w:semiHidden="0" w:name="Light List"/>
    <w:lsdException w:unhideWhenUsed="0" w:uiPriority="62" w:semiHidden="0" w:name="Light Grid"/>
    <w:lsdException w:qFormat="1"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qFormat="1" w:unhideWhenUsed="0" w:uiPriority="68" w:semiHidden="0" w:name="Medium Grid 2 Accent 4"/>
    <w:lsdException w:unhideWhenUsed="0" w:uiPriority="69" w:semiHidden="0" w:name="Medium Grid 3 Accent 4"/>
    <w:lsdException w:qFormat="1"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8"/>
    <w:unhideWhenUsed/>
    <w:qFormat/>
    <w:uiPriority w:val="99"/>
    <w:pPr>
      <w:tabs>
        <w:tab w:val="center" w:pos="4680"/>
        <w:tab w:val="right" w:pos="9360"/>
      </w:tabs>
      <w:spacing w:after="0" w:line="240" w:lineRule="auto"/>
    </w:pPr>
  </w:style>
  <w:style w:type="paragraph" w:styleId="5">
    <w:name w:val="header"/>
    <w:basedOn w:val="1"/>
    <w:link w:val="17"/>
    <w:unhideWhenUsed/>
    <w:qFormat/>
    <w:uiPriority w:val="99"/>
    <w:pPr>
      <w:tabs>
        <w:tab w:val="center" w:pos="4680"/>
        <w:tab w:val="right" w:pos="9360"/>
      </w:tabs>
      <w:spacing w:after="0" w:line="240" w:lineRule="auto"/>
    </w:pPr>
  </w:style>
  <w:style w:type="table" w:styleId="6">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Văn bản nội dung (3)_"/>
    <w:basedOn w:val="2"/>
    <w:link w:val="8"/>
    <w:qFormat/>
    <w:uiPriority w:val="0"/>
    <w:rPr>
      <w:rFonts w:ascii="Segoe UI" w:hAnsi="Segoe UI" w:eastAsia="Segoe UI" w:cs="Segoe UI"/>
      <w:b/>
      <w:bCs/>
      <w:color w:val="8E3E01"/>
    </w:rPr>
  </w:style>
  <w:style w:type="paragraph" w:customStyle="1" w:styleId="8">
    <w:name w:val="Văn bản nội dung (3)"/>
    <w:basedOn w:val="1"/>
    <w:link w:val="7"/>
    <w:qFormat/>
    <w:uiPriority w:val="0"/>
    <w:pPr>
      <w:widowControl w:val="0"/>
      <w:spacing w:after="40" w:line="274" w:lineRule="auto"/>
      <w:ind w:firstLine="140"/>
    </w:pPr>
    <w:rPr>
      <w:rFonts w:ascii="Segoe UI" w:hAnsi="Segoe UI" w:eastAsia="Segoe UI" w:cs="Segoe UI"/>
      <w:b/>
      <w:bCs/>
      <w:color w:val="8E3E01"/>
    </w:rPr>
  </w:style>
  <w:style w:type="character" w:customStyle="1" w:styleId="9">
    <w:name w:val="Tiêu đề #4_"/>
    <w:basedOn w:val="2"/>
    <w:link w:val="10"/>
    <w:qFormat/>
    <w:uiPriority w:val="0"/>
    <w:rPr>
      <w:rFonts w:ascii="Segoe UI" w:hAnsi="Segoe UI" w:eastAsia="Segoe UI" w:cs="Segoe UI"/>
      <w:b/>
      <w:bCs/>
      <w:color w:val="8E3E01"/>
    </w:rPr>
  </w:style>
  <w:style w:type="paragraph" w:customStyle="1" w:styleId="10">
    <w:name w:val="Tiêu đề #4"/>
    <w:basedOn w:val="1"/>
    <w:link w:val="9"/>
    <w:qFormat/>
    <w:uiPriority w:val="0"/>
    <w:pPr>
      <w:widowControl w:val="0"/>
      <w:spacing w:after="40" w:line="271" w:lineRule="auto"/>
      <w:outlineLvl w:val="3"/>
    </w:pPr>
    <w:rPr>
      <w:rFonts w:ascii="Segoe UI" w:hAnsi="Segoe UI" w:eastAsia="Segoe UI" w:cs="Segoe UI"/>
      <w:b/>
      <w:bCs/>
      <w:color w:val="8E3E01"/>
    </w:rPr>
  </w:style>
  <w:style w:type="character" w:customStyle="1" w:styleId="11">
    <w:name w:val="Tiêu đề #3_"/>
    <w:basedOn w:val="2"/>
    <w:link w:val="12"/>
    <w:qFormat/>
    <w:uiPriority w:val="0"/>
    <w:rPr>
      <w:rFonts w:ascii="Arial" w:hAnsi="Arial" w:eastAsia="Arial" w:cs="Arial"/>
      <w:b/>
      <w:bCs/>
      <w:color w:val="8E3E01"/>
      <w:sz w:val="26"/>
      <w:szCs w:val="26"/>
    </w:rPr>
  </w:style>
  <w:style w:type="paragraph" w:customStyle="1" w:styleId="12">
    <w:name w:val="Tiêu đề #3"/>
    <w:basedOn w:val="1"/>
    <w:link w:val="11"/>
    <w:qFormat/>
    <w:uiPriority w:val="0"/>
    <w:pPr>
      <w:widowControl w:val="0"/>
      <w:spacing w:after="90" w:line="264" w:lineRule="auto"/>
      <w:jc w:val="center"/>
      <w:outlineLvl w:val="2"/>
    </w:pPr>
    <w:rPr>
      <w:rFonts w:ascii="Arial" w:hAnsi="Arial" w:eastAsia="Arial" w:cs="Arial"/>
      <w:b/>
      <w:bCs/>
      <w:color w:val="8E3E01"/>
      <w:sz w:val="26"/>
      <w:szCs w:val="26"/>
    </w:rPr>
  </w:style>
  <w:style w:type="character" w:customStyle="1" w:styleId="13">
    <w:name w:val="Văn bản nội dung_"/>
    <w:basedOn w:val="2"/>
    <w:link w:val="14"/>
    <w:qFormat/>
    <w:uiPriority w:val="0"/>
    <w:rPr>
      <w:rFonts w:ascii="Times New Roman" w:hAnsi="Times New Roman" w:eastAsia="Times New Roman" w:cs="Times New Roman"/>
      <w:color w:val="231F20"/>
    </w:rPr>
  </w:style>
  <w:style w:type="paragraph" w:customStyle="1" w:styleId="14">
    <w:name w:val="Văn bản nội dung"/>
    <w:basedOn w:val="1"/>
    <w:link w:val="13"/>
    <w:qFormat/>
    <w:uiPriority w:val="0"/>
    <w:pPr>
      <w:widowControl w:val="0"/>
      <w:spacing w:after="40" w:line="298" w:lineRule="auto"/>
    </w:pPr>
    <w:rPr>
      <w:rFonts w:ascii="Times New Roman" w:hAnsi="Times New Roman" w:eastAsia="Times New Roman" w:cs="Times New Roman"/>
      <w:color w:val="231F20"/>
    </w:rPr>
  </w:style>
  <w:style w:type="character" w:customStyle="1" w:styleId="15">
    <w:name w:val="Văn bản nội dung (2)_"/>
    <w:basedOn w:val="2"/>
    <w:link w:val="16"/>
    <w:qFormat/>
    <w:uiPriority w:val="0"/>
    <w:rPr>
      <w:rFonts w:ascii="Arial" w:hAnsi="Arial" w:eastAsia="Arial" w:cs="Arial"/>
      <w:b/>
      <w:bCs/>
      <w:color w:val="C4151C"/>
    </w:rPr>
  </w:style>
  <w:style w:type="paragraph" w:customStyle="1" w:styleId="16">
    <w:name w:val="Văn bản nội dung (2)"/>
    <w:basedOn w:val="1"/>
    <w:link w:val="15"/>
    <w:qFormat/>
    <w:uiPriority w:val="0"/>
    <w:pPr>
      <w:widowControl w:val="0"/>
      <w:spacing w:after="50" w:line="305" w:lineRule="auto"/>
    </w:pPr>
    <w:rPr>
      <w:rFonts w:ascii="Arial" w:hAnsi="Arial" w:eastAsia="Arial" w:cs="Arial"/>
      <w:b/>
      <w:bCs/>
      <w:color w:val="C4151C"/>
    </w:rPr>
  </w:style>
  <w:style w:type="character" w:customStyle="1" w:styleId="17">
    <w:name w:val="Header Char"/>
    <w:basedOn w:val="2"/>
    <w:link w:val="5"/>
    <w:qFormat/>
    <w:uiPriority w:val="99"/>
  </w:style>
  <w:style w:type="character" w:customStyle="1" w:styleId="18">
    <w:name w:val="Footer Char"/>
    <w:basedOn w:val="2"/>
    <w:link w:val="4"/>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2324</Words>
  <Characters>13249</Characters>
  <Lines>110</Lines>
  <Paragraphs>31</Paragraphs>
  <TotalTime>20</TotalTime>
  <ScaleCrop>false</ScaleCrop>
  <LinksUpToDate>false</LinksUpToDate>
  <CharactersWithSpaces>15542</CharactersWithSpaces>
  <Application>WPS Office_12.2.0.17153_F1E327BC-269C-435d-A152-05C5408002CA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2024-06-24T11:31:00Z</dcterms:created>
  <dc:creator>H310</dc:creator>
  <cp:lastModifiedBy>Trang Tran</cp:lastModifiedBy>
  <dcterms:modified xsi:type="dcterms:W3CDTF">2024-07-20T01:18:55Z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C3FF020CB2E0495298EE2256F39C861C_12</vt:lpwstr>
  </property>
</Properties>
</file>